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i w:val="0"/>
          <w:caps w:val="0"/>
          <w:color w:val="191919"/>
          <w:spacing w:val="0"/>
          <w:sz w:val="44"/>
          <w:szCs w:val="44"/>
          <w:shd w:val="clear" w:color="090000" w:fill="FFFFFF"/>
        </w:rPr>
      </w:pPr>
      <w:r>
        <w:rPr>
          <w:rFonts w:hint="eastAsia" w:ascii="宋体" w:hAnsi="宋体" w:eastAsia="宋体" w:cs="宋体"/>
          <w:b/>
          <w:bCs/>
          <w:i w:val="0"/>
          <w:caps w:val="0"/>
          <w:color w:val="191919"/>
          <w:spacing w:val="0"/>
          <w:sz w:val="44"/>
          <w:szCs w:val="44"/>
          <w:shd w:val="clear" w:color="090000" w:fill="FFFFFF"/>
        </w:rPr>
        <w:t>美兰区</w:t>
      </w:r>
      <w:r>
        <w:rPr>
          <w:rFonts w:hint="eastAsia" w:ascii="宋体" w:hAnsi="宋体" w:cs="宋体"/>
          <w:b/>
          <w:bCs/>
          <w:i w:val="0"/>
          <w:caps w:val="0"/>
          <w:color w:val="191919"/>
          <w:spacing w:val="0"/>
          <w:sz w:val="44"/>
          <w:szCs w:val="44"/>
          <w:shd w:val="clear" w:color="090000" w:fill="FFFFFF"/>
          <w:lang w:eastAsia="zh-CN"/>
        </w:rPr>
        <w:t>召开</w:t>
      </w:r>
      <w:r>
        <w:rPr>
          <w:rFonts w:hint="eastAsia" w:ascii="宋体" w:hAnsi="宋体" w:eastAsia="宋体" w:cs="宋体"/>
          <w:b/>
          <w:bCs/>
          <w:i w:val="0"/>
          <w:caps w:val="0"/>
          <w:color w:val="191919"/>
          <w:spacing w:val="0"/>
          <w:sz w:val="44"/>
          <w:szCs w:val="44"/>
          <w:shd w:val="clear" w:color="090000" w:fill="FFFFFF"/>
        </w:rPr>
        <w:t>第一轮巡察工作</w:t>
      </w:r>
      <w:r>
        <w:rPr>
          <w:rFonts w:hint="eastAsia" w:ascii="宋体" w:hAnsi="宋体" w:cs="宋体"/>
          <w:b/>
          <w:bCs/>
          <w:i w:val="0"/>
          <w:caps w:val="0"/>
          <w:color w:val="191919"/>
          <w:spacing w:val="0"/>
          <w:sz w:val="44"/>
          <w:szCs w:val="44"/>
          <w:shd w:val="clear" w:color="090000" w:fill="FFFFFF"/>
          <w:lang w:eastAsia="zh-CN"/>
        </w:rPr>
        <w:t>动员部署会</w:t>
      </w:r>
    </w:p>
    <w:p>
      <w:pPr>
        <w:jc w:val="left"/>
        <w:rPr>
          <w:rFonts w:hint="eastAsia" w:ascii="仿宋" w:hAnsi="仿宋" w:eastAsia="仿宋" w:cs="仿宋"/>
          <w:b w:val="0"/>
          <w:bCs w:val="0"/>
          <w:i w:val="0"/>
          <w:caps w:val="0"/>
          <w:color w:val="191919"/>
          <w:spacing w:val="0"/>
          <w:sz w:val="32"/>
          <w:szCs w:val="32"/>
          <w:shd w:val="clear" w:color="090000" w:fill="FFFFFF"/>
        </w:rPr>
      </w:pPr>
    </w:p>
    <w:p>
      <w:pPr>
        <w:widowControl w:val="0"/>
        <w:wordWrap/>
        <w:adjustRightInd/>
        <w:snapToGrid/>
        <w:ind w:firstLine="556" w:firstLineChars="200"/>
        <w:jc w:val="left"/>
        <w:textAlignment w:val="auto"/>
        <w:rPr>
          <w:rFonts w:hint="eastAsia" w:ascii="微软雅黑" w:hAnsi="微软雅黑" w:eastAsia="微软雅黑" w:cs="微软雅黑"/>
          <w:i w:val="0"/>
          <w:caps w:val="0"/>
          <w:color w:val="191919"/>
          <w:spacing w:val="4"/>
          <w:sz w:val="27"/>
          <w:szCs w:val="27"/>
          <w:shd w:val="clear" w:color="070000" w:fill="FFFFFF"/>
          <w:lang w:eastAsia="zh-CN"/>
        </w:rPr>
      </w:pPr>
      <w:r>
        <w:rPr>
          <w:rFonts w:ascii="微软雅黑" w:hAnsi="微软雅黑" w:eastAsia="微软雅黑" w:cs="微软雅黑"/>
          <w:i w:val="0"/>
          <w:caps w:val="0"/>
          <w:color w:val="191919"/>
          <w:spacing w:val="4"/>
          <w:sz w:val="27"/>
          <w:szCs w:val="27"/>
          <w:shd w:val="clear" w:color="070000" w:fill="FFFFFF"/>
        </w:rPr>
        <w:t>6月2日上午，美兰区召开第一轮巡察工作动员部署会。区委常委、区纪委书记、区监委主任、区委巡察工作领导小组常务副组长王辑丰主持会议并作动员讲话。</w:t>
      </w:r>
    </w:p>
    <w:p>
      <w:pPr>
        <w:widowControl w:val="0"/>
        <w:wordWrap/>
        <w:adjustRightInd/>
        <w:snapToGrid/>
        <w:ind w:firstLine="556" w:firstLineChars="200"/>
        <w:jc w:val="left"/>
        <w:textAlignment w:val="auto"/>
        <w:rPr>
          <w:rFonts w:hint="eastAsia" w:ascii="微软雅黑" w:hAnsi="微软雅黑" w:eastAsia="微软雅黑" w:cs="微软雅黑"/>
          <w:i w:val="0"/>
          <w:caps w:val="0"/>
          <w:color w:val="191919"/>
          <w:spacing w:val="4"/>
          <w:sz w:val="27"/>
          <w:szCs w:val="27"/>
          <w:shd w:val="clear" w:color="070000" w:fill="FFFFFF"/>
          <w:lang w:eastAsia="zh-CN"/>
        </w:rPr>
      </w:pPr>
      <w:r>
        <w:rPr>
          <w:rFonts w:ascii="微软雅黑" w:hAnsi="微软雅黑" w:eastAsia="微软雅黑" w:cs="微软雅黑"/>
          <w:i w:val="0"/>
          <w:caps w:val="0"/>
          <w:color w:val="191919"/>
          <w:spacing w:val="4"/>
          <w:sz w:val="27"/>
          <w:szCs w:val="27"/>
          <w:shd w:val="clear" w:color="070000" w:fill="FFFFFF"/>
        </w:rPr>
        <w:t>会上，区纪委常委、区委巡察工作领导小组成员、区委巡察办主任谢是斯传达学习了全国巡视工作会议暨十九届中央第九轮巡视动员部署会精神；区委组织部常务副部长、区委巡察工作领导小组成员蔡健宣布八届美兰区委第一轮巡察授权任职和任务分工的决定；区委巡察组代表作公开承诺；区水务局、区应急局等被巡察单位代表分别作表态发言。</w:t>
      </w:r>
    </w:p>
    <w:p>
      <w:pPr>
        <w:widowControl w:val="0"/>
        <w:wordWrap/>
        <w:adjustRightInd/>
        <w:snapToGrid/>
        <w:ind w:firstLine="556" w:firstLineChars="200"/>
        <w:jc w:val="left"/>
        <w:textAlignment w:val="auto"/>
        <w:rPr>
          <w:rFonts w:hint="eastAsia" w:ascii="微软雅黑" w:hAnsi="微软雅黑" w:eastAsia="微软雅黑" w:cs="微软雅黑"/>
          <w:i w:val="0"/>
          <w:caps w:val="0"/>
          <w:color w:val="191919"/>
          <w:spacing w:val="4"/>
          <w:sz w:val="27"/>
          <w:szCs w:val="27"/>
          <w:shd w:val="clear" w:color="070000" w:fill="FFFFFF"/>
          <w:lang w:eastAsia="zh-CN"/>
        </w:rPr>
      </w:pPr>
      <w:r>
        <w:rPr>
          <w:rFonts w:ascii="微软雅黑" w:hAnsi="微软雅黑" w:eastAsia="微软雅黑" w:cs="微软雅黑"/>
          <w:i w:val="0"/>
          <w:caps w:val="0"/>
          <w:color w:val="191919"/>
          <w:spacing w:val="4"/>
          <w:sz w:val="27"/>
          <w:szCs w:val="27"/>
          <w:shd w:val="clear" w:color="070000" w:fill="FFFFFF"/>
        </w:rPr>
        <w:t>会议指出，要深入学习领会巡察政治意义，提高政治站位。要把捍卫“两个确立”、做到“两个维护”作为政治监督的根本任务，坚定政治方向，以强有力的政治监督，确保新一届巡察成果经得起历史和实践的检验，以高质量的巡察成果迎接党的二十大胜利召开。</w:t>
      </w:r>
    </w:p>
    <w:p>
      <w:pPr>
        <w:widowControl w:val="0"/>
        <w:wordWrap/>
        <w:adjustRightInd/>
        <w:snapToGrid/>
        <w:ind w:firstLine="556" w:firstLineChars="200"/>
        <w:jc w:val="left"/>
        <w:textAlignment w:val="auto"/>
        <w:rPr>
          <w:rFonts w:ascii="微软雅黑" w:hAnsi="微软雅黑" w:eastAsia="微软雅黑" w:cs="微软雅黑"/>
          <w:i w:val="0"/>
          <w:caps w:val="0"/>
          <w:color w:val="191919"/>
          <w:spacing w:val="4"/>
          <w:sz w:val="27"/>
          <w:szCs w:val="27"/>
          <w:shd w:val="clear" w:color="070000" w:fill="FFFFFF"/>
        </w:rPr>
      </w:pPr>
      <w:r>
        <w:rPr>
          <w:rFonts w:ascii="微软雅黑" w:hAnsi="微软雅黑" w:eastAsia="微软雅黑" w:cs="微软雅黑"/>
          <w:i w:val="0"/>
          <w:caps w:val="0"/>
          <w:color w:val="191919"/>
          <w:spacing w:val="4"/>
          <w:sz w:val="27"/>
          <w:szCs w:val="27"/>
          <w:shd w:val="clear" w:color="070000" w:fill="FFFFFF"/>
        </w:rPr>
        <w:t>会议强调，要突出问题导向，把握工作重点，充分发挥巡察利剑作用。要长期坚持“严”的主基调，紧紧围绕“三个聚焦”监督重点，紧盯行业领域主责主业，聚焦“六水共治”、公共工程建设、生态文明建设等重点问题；紧盯全面从严治党主要矛盾，对责任落实、腐败风险表现、作风问题等情况进行审查；紧盯“一把手”和领导班子，对是否履行第一责任人责任、廉洁自律情况进行审查；紧盯人民群众反映强烈的突出问题，着力解决人民群众急难愁盼和反映的突出问题，提高人民幸福生活指数，凝聚党心民心。</w:t>
      </w:r>
    </w:p>
    <w:p>
      <w:pPr>
        <w:widowControl w:val="0"/>
        <w:wordWrap/>
        <w:adjustRightInd/>
        <w:snapToGrid/>
        <w:ind w:firstLine="556" w:firstLineChars="200"/>
        <w:jc w:val="left"/>
        <w:textAlignment w:val="auto"/>
        <w:rPr>
          <w:rFonts w:ascii="微软雅黑" w:hAnsi="微软雅黑" w:eastAsia="微软雅黑" w:cs="微软雅黑"/>
          <w:i w:val="0"/>
          <w:caps w:val="0"/>
          <w:color w:val="191919"/>
          <w:spacing w:val="4"/>
          <w:sz w:val="27"/>
          <w:szCs w:val="27"/>
          <w:shd w:val="clear" w:color="070000" w:fill="FFFFFF"/>
        </w:rPr>
      </w:pPr>
      <w:r>
        <w:rPr>
          <w:rFonts w:ascii="微软雅黑" w:hAnsi="微软雅黑" w:eastAsia="微软雅黑" w:cs="微软雅黑"/>
          <w:i w:val="0"/>
          <w:caps w:val="0"/>
          <w:color w:val="191919"/>
          <w:spacing w:val="4"/>
          <w:sz w:val="27"/>
          <w:szCs w:val="27"/>
          <w:shd w:val="clear" w:color="070000" w:fill="FFFFFF"/>
        </w:rPr>
        <w:t>会议要求，要加强巡察整改，深化成果运用，全面提升巡察高质量实效。各被巡察单位要增强大局观念，根据巡察工作要求，如实反映情况，及时整改落实，形成巡察工作合力。要深化巡察成果运用，积极推动问题整改，认真做好成果运用“信息反馈、信息处理、信息落实、成果巩固”工作，形成闭环。各相关单位和部门要以高度的政治觉悟，全力配合支持区委巡察工作，确保八届区委第一轮巡察“首战首胜”。</w:t>
      </w:r>
    </w:p>
    <w:p>
      <w:pPr>
        <w:widowControl w:val="0"/>
        <w:wordWrap/>
        <w:adjustRightInd/>
        <w:snapToGrid/>
        <w:ind w:firstLine="556" w:firstLineChars="200"/>
        <w:jc w:val="left"/>
        <w:textAlignment w:val="auto"/>
        <w:rPr>
          <w:rFonts w:hint="eastAsia" w:ascii="微软雅黑" w:hAnsi="微软雅黑" w:eastAsia="微软雅黑" w:cs="微软雅黑"/>
          <w:i w:val="0"/>
          <w:caps w:val="0"/>
          <w:color w:val="191919"/>
          <w:spacing w:val="4"/>
          <w:sz w:val="27"/>
          <w:szCs w:val="27"/>
          <w:shd w:val="clear" w:color="070000" w:fill="FFFFFF"/>
        </w:rPr>
      </w:pPr>
      <w:r>
        <w:rPr>
          <w:rFonts w:ascii="微软雅黑" w:hAnsi="微软雅黑" w:eastAsia="微软雅黑" w:cs="微软雅黑"/>
          <w:i w:val="0"/>
          <w:caps w:val="0"/>
          <w:color w:val="191919"/>
          <w:spacing w:val="4"/>
          <w:sz w:val="27"/>
          <w:szCs w:val="27"/>
          <w:shd w:val="clear" w:color="070000" w:fill="FFFFFF"/>
        </w:rPr>
        <w:t>区委巡察工作领导小组成员，区水务局、区农业农村局、区应急局、区退役军人事务局领导班子成员、下属单位主要负责人，区委巡察办、区委巡察组全体成员出席会议。</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2022-06-09T03:01:00Z</dcterms:created>
  <dc:creator>admin</dc:creator>
  <cp:lastModifiedBy>Administrator</cp:lastModifiedBy>
  <dcterms:modified xsi:type="dcterms:W3CDTF">2022-06-24T01:37:03Z</dcterms:modified>
  <dc:title>美兰区启动八届区委第一轮巡察工作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