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中共海口市</w:t>
      </w:r>
      <w:r>
        <w:rPr>
          <w:rFonts w:hint="eastAsia"/>
          <w:sz w:val="52"/>
          <w:szCs w:val="52"/>
          <w:lang w:val="en-US" w:eastAsia="zh-CN"/>
        </w:rPr>
        <w:t>美兰区委政法委员会本级</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部门</w:t>
      </w:r>
      <w:r>
        <w:rPr>
          <w:rFonts w:hint="eastAsia" w:ascii="黑体" w:hAnsi="黑体" w:eastAsia="黑体"/>
          <w:sz w:val="32"/>
          <w:szCs w:val="32"/>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w:t>
      </w:r>
    </w:p>
    <w:p>
      <w:pPr>
        <w:pStyle w:val="6"/>
        <w:numPr>
          <w:numId w:val="0"/>
        </w:numPr>
        <w:ind w:leftChars="0" w:firstLine="1600" w:firstLineChars="500"/>
        <w:jc w:val="left"/>
        <w:rPr>
          <w:rFonts w:ascii="仿宋_GB2312" w:hAnsi="仿宋_GB2312" w:eastAsia="仿宋_GB2312" w:cs="仿宋_GB2312"/>
          <w:sz w:val="32"/>
          <w:szCs w:val="32"/>
        </w:rPr>
      </w:pPr>
      <w:r>
        <w:rPr>
          <w:rFonts w:hint="eastAsia" w:ascii="黑体" w:hAnsi="黑体" w:eastAsia="黑体"/>
          <w:sz w:val="32"/>
          <w:szCs w:val="32"/>
        </w:rPr>
        <w:t>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中共海口市美兰区委政法委员会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spacing w:line="120" w:lineRule="auto"/>
        <w:ind w:firstLineChars="0"/>
        <w:jc w:val="left"/>
        <w:rPr>
          <w:rFonts w:hint="eastAsia" w:ascii="仿宋_GB2312" w:hAnsi="黑体" w:eastAsia="仿宋_GB2312" w:cs="仿宋_GB2312"/>
          <w:sz w:val="32"/>
          <w:szCs w:val="32"/>
        </w:rPr>
      </w:pPr>
      <w:r>
        <w:rPr>
          <w:rFonts w:hint="eastAsia" w:ascii="仿宋_GB2312" w:eastAsia="仿宋_GB2312"/>
          <w:sz w:val="32"/>
          <w:szCs w:val="32"/>
        </w:rPr>
        <w:t>区委政法委</w:t>
      </w:r>
      <w:r>
        <w:rPr>
          <w:rFonts w:ascii="仿宋_GB2312" w:eastAsia="仿宋_GB2312"/>
          <w:sz w:val="32"/>
          <w:szCs w:val="32"/>
        </w:rPr>
        <w:t>既是政法部门，又是</w:t>
      </w:r>
      <w:r>
        <w:rPr>
          <w:rFonts w:hint="eastAsia" w:ascii="仿宋_GB2312" w:eastAsia="仿宋_GB2312"/>
          <w:sz w:val="32"/>
          <w:szCs w:val="32"/>
        </w:rPr>
        <w:t>区</w:t>
      </w:r>
      <w:r>
        <w:rPr>
          <w:rFonts w:ascii="仿宋_GB2312" w:eastAsia="仿宋_GB2312"/>
          <w:sz w:val="32"/>
          <w:szCs w:val="32"/>
        </w:rPr>
        <w:t>委的重要职能部门，是</w:t>
      </w:r>
      <w:r>
        <w:rPr>
          <w:rFonts w:hint="eastAsia" w:ascii="仿宋_GB2312" w:eastAsia="仿宋_GB2312"/>
          <w:sz w:val="32"/>
          <w:szCs w:val="32"/>
        </w:rPr>
        <w:t>区</w:t>
      </w:r>
      <w:r>
        <w:rPr>
          <w:rFonts w:ascii="仿宋_GB2312" w:eastAsia="仿宋_GB2312"/>
          <w:sz w:val="32"/>
          <w:szCs w:val="32"/>
        </w:rPr>
        <w:t>委加强政法工作和社会治安综合治理工作的参谋和助手</w:t>
      </w:r>
      <w:r>
        <w:rPr>
          <w:rFonts w:hint="eastAsia" w:ascii="仿宋_GB2312" w:eastAsia="仿宋_GB2312"/>
          <w:sz w:val="32"/>
          <w:szCs w:val="32"/>
        </w:rPr>
        <w:t xml:space="preserve">。区政法委和挂靠区委政法委的区社会管理综合治理委员会办公室是一套人马两块牌子，是领导全区社会管理综合治理工作的办事机构。   </w:t>
      </w:r>
    </w:p>
    <w:p>
      <w:pPr>
        <w:numPr>
          <w:ilvl w:val="0"/>
          <w:numId w:val="6"/>
        </w:numPr>
        <w:rPr>
          <w:rFonts w:hint="eastAsia" w:ascii="仿宋_GB2312" w:eastAsia="仿宋_GB2312"/>
          <w:sz w:val="32"/>
          <w:szCs w:val="32"/>
        </w:rPr>
      </w:pPr>
      <w:r>
        <w:rPr>
          <w:rFonts w:hint="eastAsia" w:ascii="仿宋_GB2312" w:eastAsia="仿宋_GB2312"/>
          <w:sz w:val="32"/>
          <w:szCs w:val="32"/>
        </w:rPr>
        <w:t>政法委机关编制</w:t>
      </w:r>
      <w:r>
        <w:rPr>
          <w:rFonts w:hint="eastAsia" w:ascii="仿宋_GB2312" w:eastAsia="仿宋_GB2312"/>
          <w:sz w:val="32"/>
          <w:szCs w:val="32"/>
          <w:lang w:val="en-US" w:eastAsia="zh-CN"/>
        </w:rPr>
        <w:t>12</w:t>
      </w:r>
      <w:r>
        <w:rPr>
          <w:rFonts w:hint="eastAsia" w:ascii="仿宋_GB2312" w:eastAsia="仿宋_GB2312"/>
          <w:sz w:val="32"/>
          <w:szCs w:val="32"/>
        </w:rPr>
        <w:t>人，常务副书记1名，副书记</w:t>
      </w:r>
      <w:r>
        <w:rPr>
          <w:rFonts w:hint="eastAsia" w:ascii="仿宋_GB2312" w:eastAsia="仿宋_GB2312"/>
          <w:sz w:val="32"/>
          <w:szCs w:val="32"/>
          <w:lang w:val="en-US" w:eastAsia="zh-CN"/>
        </w:rPr>
        <w:t>3</w:t>
      </w:r>
      <w:r>
        <w:rPr>
          <w:rFonts w:hint="eastAsia" w:ascii="仿宋_GB2312" w:eastAsia="仿宋_GB2312"/>
          <w:sz w:val="32"/>
          <w:szCs w:val="32"/>
        </w:rPr>
        <w:t>名,</w:t>
      </w:r>
      <w:r>
        <w:rPr>
          <w:rFonts w:hint="eastAsia" w:ascii="仿宋_GB2312" w:eastAsia="仿宋_GB2312"/>
          <w:sz w:val="32"/>
          <w:szCs w:val="32"/>
          <w:lang w:eastAsia="zh-CN"/>
        </w:rPr>
        <w:t>四级调研员</w:t>
      </w:r>
      <w:r>
        <w:rPr>
          <w:rFonts w:hint="eastAsia" w:ascii="仿宋_GB2312" w:eastAsia="仿宋_GB2312"/>
          <w:sz w:val="32"/>
          <w:szCs w:val="32"/>
          <w:lang w:val="en-US" w:eastAsia="zh-CN"/>
        </w:rPr>
        <w:t>1名</w:t>
      </w:r>
      <w:r>
        <w:rPr>
          <w:rFonts w:hint="eastAsia" w:ascii="仿宋_GB2312" w:eastAsia="仿宋_GB2312"/>
          <w:sz w:val="32"/>
          <w:szCs w:val="32"/>
        </w:rPr>
        <w:t>，</w:t>
      </w:r>
      <w:r>
        <w:rPr>
          <w:rFonts w:hint="eastAsia" w:ascii="仿宋_GB2312" w:eastAsia="仿宋_GB2312"/>
          <w:sz w:val="32"/>
          <w:szCs w:val="32"/>
          <w:lang w:eastAsia="zh-CN"/>
        </w:rPr>
        <w:t>二级</w:t>
      </w:r>
      <w:r>
        <w:rPr>
          <w:rFonts w:hint="eastAsia" w:ascii="仿宋_GB2312" w:eastAsia="仿宋_GB2312"/>
          <w:sz w:val="32"/>
          <w:szCs w:val="32"/>
        </w:rPr>
        <w:t>主任科员</w:t>
      </w:r>
      <w:r>
        <w:rPr>
          <w:rFonts w:hint="eastAsia" w:ascii="仿宋_GB2312" w:eastAsia="仿宋_GB2312"/>
          <w:sz w:val="32"/>
          <w:szCs w:val="32"/>
          <w:lang w:val="en-US" w:eastAsia="zh-CN"/>
        </w:rPr>
        <w:t>2</w:t>
      </w:r>
      <w:r>
        <w:rPr>
          <w:rFonts w:hint="eastAsia" w:ascii="仿宋_GB2312" w:eastAsia="仿宋_GB2312"/>
          <w:sz w:val="32"/>
          <w:szCs w:val="32"/>
        </w:rPr>
        <w:t>名，</w:t>
      </w:r>
      <w:r>
        <w:rPr>
          <w:rFonts w:hint="eastAsia" w:ascii="仿宋_GB2312" w:eastAsia="仿宋_GB2312"/>
          <w:sz w:val="32"/>
          <w:szCs w:val="32"/>
          <w:lang w:eastAsia="zh-CN"/>
        </w:rPr>
        <w:t>三级</w:t>
      </w:r>
      <w:r>
        <w:rPr>
          <w:rFonts w:hint="eastAsia" w:ascii="仿宋_GB2312" w:eastAsia="仿宋_GB2312"/>
          <w:sz w:val="32"/>
          <w:szCs w:val="32"/>
        </w:rPr>
        <w:t>主任科员</w:t>
      </w:r>
      <w:r>
        <w:rPr>
          <w:rFonts w:hint="eastAsia" w:ascii="仿宋_GB2312" w:eastAsia="仿宋_GB2312"/>
          <w:sz w:val="32"/>
          <w:szCs w:val="32"/>
          <w:lang w:val="en-US" w:eastAsia="zh-CN"/>
        </w:rPr>
        <w:t>1</w:t>
      </w:r>
      <w:r>
        <w:rPr>
          <w:rFonts w:hint="eastAsia" w:ascii="仿宋_GB2312" w:eastAsia="仿宋_GB2312"/>
          <w:sz w:val="32"/>
          <w:szCs w:val="32"/>
        </w:rPr>
        <w:t>人</w:t>
      </w:r>
      <w:r>
        <w:rPr>
          <w:rFonts w:hint="eastAsia" w:ascii="仿宋_GB2312" w:eastAsia="仿宋_GB2312"/>
          <w:sz w:val="32"/>
          <w:szCs w:val="32"/>
          <w:lang w:eastAsia="zh-CN"/>
        </w:rPr>
        <w:t>，四级</w:t>
      </w:r>
      <w:r>
        <w:rPr>
          <w:rFonts w:hint="eastAsia" w:ascii="仿宋_GB2312" w:eastAsia="仿宋_GB2312"/>
          <w:sz w:val="32"/>
          <w:szCs w:val="32"/>
        </w:rPr>
        <w:t>主任科员</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sz w:val="32"/>
          <w:szCs w:val="32"/>
          <w:lang w:eastAsia="zh-CN"/>
        </w:rPr>
        <w:t>一级</w:t>
      </w:r>
      <w:r>
        <w:rPr>
          <w:rFonts w:hint="eastAsia" w:ascii="仿宋_GB2312" w:eastAsia="仿宋_GB2312"/>
          <w:sz w:val="32"/>
          <w:szCs w:val="32"/>
        </w:rPr>
        <w:t>科员2名。</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120" w:lineRule="auto"/>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纳入美兰区政法委2</w:t>
      </w:r>
      <w:r>
        <w:rPr>
          <w:rFonts w:hint="eastAsia" w:ascii="仿宋_GB2312" w:hAnsi="黑体" w:eastAsia="仿宋_GB2312" w:cs="仿宋_GB2312"/>
          <w:sz w:val="32"/>
          <w:szCs w:val="32"/>
          <w:lang w:val="en-US" w:eastAsia="zh-CN"/>
        </w:rPr>
        <w:t>024</w:t>
      </w:r>
      <w:r>
        <w:rPr>
          <w:rFonts w:hint="eastAsia" w:ascii="仿宋_GB2312" w:hAnsi="黑体" w:eastAsia="仿宋_GB2312" w:cs="仿宋_GB2312"/>
          <w:sz w:val="32"/>
          <w:szCs w:val="32"/>
        </w:rPr>
        <w:t>年部门预算编制范围的二级预算单位包括：</w:t>
      </w:r>
    </w:p>
    <w:p>
      <w:pPr>
        <w:numPr>
          <w:ilvl w:val="0"/>
          <w:numId w:val="7"/>
        </w:numPr>
        <w:spacing w:line="540" w:lineRule="exac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区委政法委员会</w:t>
      </w:r>
    </w:p>
    <w:p>
      <w:pPr>
        <w:numPr>
          <w:ilvl w:val="0"/>
          <w:numId w:val="7"/>
        </w:numPr>
        <w:spacing w:line="540" w:lineRule="exact"/>
        <w:rPr>
          <w:rFonts w:hint="eastAsia" w:ascii="仿宋" w:hAnsi="仿宋" w:eastAsia="仿宋" w:cs="仿宋"/>
          <w:b/>
          <w:color w:val="000000"/>
          <w:sz w:val="32"/>
          <w:szCs w:val="32"/>
        </w:rPr>
      </w:pPr>
      <w:r>
        <w:rPr>
          <w:rFonts w:hint="eastAsia" w:ascii="仿宋" w:hAnsi="仿宋" w:eastAsia="仿宋" w:cs="仿宋"/>
          <w:b/>
          <w:color w:val="000000"/>
          <w:sz w:val="32"/>
          <w:szCs w:val="32"/>
        </w:rPr>
        <w:t>区</w:t>
      </w:r>
      <w:r>
        <w:rPr>
          <w:rFonts w:hint="eastAsia" w:ascii="仿宋" w:hAnsi="仿宋" w:eastAsia="仿宋" w:cs="仿宋"/>
          <w:b/>
          <w:color w:val="000000"/>
          <w:sz w:val="32"/>
          <w:szCs w:val="32"/>
          <w:lang w:eastAsia="zh-CN"/>
        </w:rPr>
        <w:t>社会治安综合治理中心</w:t>
      </w:r>
    </w:p>
    <w:p>
      <w:pPr>
        <w:numPr>
          <w:ilvl w:val="0"/>
          <w:numId w:val="7"/>
        </w:numPr>
        <w:spacing w:line="120" w:lineRule="auto"/>
        <w:jc w:val="left"/>
        <w:rPr>
          <w:rFonts w:ascii="仿宋_GB2312" w:hAnsi="黑体" w:eastAsia="仿宋_GB2312" w:cs="仿宋_GB2312"/>
          <w:sz w:val="32"/>
          <w:szCs w:val="32"/>
        </w:rPr>
      </w:pPr>
      <w:r>
        <w:rPr>
          <w:rFonts w:hint="eastAsia" w:ascii="仿宋" w:hAnsi="仿宋" w:eastAsia="仿宋" w:cs="仿宋"/>
          <w:b/>
          <w:color w:val="000000"/>
          <w:sz w:val="32"/>
          <w:szCs w:val="32"/>
        </w:rPr>
        <w:t>区</w:t>
      </w:r>
      <w:r>
        <w:rPr>
          <w:rFonts w:hint="eastAsia" w:ascii="仿宋_GB2312" w:hAnsi="仿宋" w:eastAsia="仿宋_GB2312"/>
          <w:b/>
          <w:color w:val="000000"/>
          <w:sz w:val="32"/>
          <w:szCs w:val="32"/>
        </w:rPr>
        <w:t>治安联防大队</w:t>
      </w:r>
    </w:p>
    <w:p>
      <w:pPr>
        <w:numPr>
          <w:numId w:val="0"/>
        </w:numPr>
        <w:spacing w:line="120" w:lineRule="auto"/>
        <w:ind w:left="800" w:leftChars="0"/>
        <w:jc w:val="left"/>
        <w:rPr>
          <w:rFonts w:hint="eastAsia" w:ascii="仿宋_GB2312" w:hAnsi="仿宋" w:eastAsia="仿宋_GB2312"/>
          <w:b/>
          <w:color w:val="000000"/>
          <w:sz w:val="32"/>
          <w:szCs w:val="32"/>
        </w:rPr>
      </w:pPr>
    </w:p>
    <w:p>
      <w:pPr>
        <w:numPr>
          <w:numId w:val="0"/>
        </w:numPr>
        <w:spacing w:line="120" w:lineRule="auto"/>
        <w:ind w:left="800" w:leftChars="0"/>
        <w:jc w:val="left"/>
        <w:rPr>
          <w:rFonts w:hint="eastAsia" w:ascii="仿宋_GB2312" w:hAnsi="仿宋" w:eastAsia="仿宋_GB2312"/>
          <w:b/>
          <w:color w:val="000000"/>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美兰区政法委</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美兰区政法委2024年本级预</w:t>
      </w:r>
      <w:r>
        <w:rPr>
          <w:rFonts w:hint="eastAsia" w:ascii="黑体" w:hAnsi="黑体" w:eastAsia="黑体"/>
          <w:sz w:val="32"/>
          <w:szCs w:val="32"/>
        </w:rPr>
        <w:t>算情况说明</w:t>
      </w:r>
    </w:p>
    <w:p>
      <w:pPr>
        <w:ind w:firstLine="640" w:firstLineChars="200"/>
        <w:jc w:val="left"/>
        <w:rPr>
          <w:rFonts w:hint="eastAsia" w:ascii="黑体" w:hAnsi="黑体" w:eastAsia="黑体"/>
          <w:sz w:val="32"/>
          <w:szCs w:val="32"/>
        </w:rPr>
      </w:pPr>
    </w:p>
    <w:p>
      <w:pPr>
        <w:ind w:firstLine="640" w:firstLineChars="200"/>
        <w:jc w:val="left"/>
        <w:rPr>
          <w:rFonts w:hint="eastAsia" w:ascii="黑体" w:hAnsi="黑体" w:eastAsia="黑体"/>
          <w:sz w:val="32"/>
          <w:szCs w:val="32"/>
          <w:lang w:eastAsia="zh-CN"/>
        </w:rPr>
      </w:pPr>
      <w:r>
        <w:rPr>
          <w:rFonts w:hint="eastAsia" w:ascii="黑体" w:hAnsi="黑体" w:eastAsia="黑体"/>
          <w:sz w:val="32"/>
          <w:szCs w:val="32"/>
        </w:rPr>
        <w:t>一、关于</w:t>
      </w:r>
      <w:r>
        <w:rPr>
          <w:rFonts w:hint="eastAsia" w:ascii="黑体" w:hAnsi="黑体" w:eastAsia="黑体"/>
          <w:sz w:val="32"/>
          <w:szCs w:val="32"/>
          <w:lang w:eastAsia="zh-CN"/>
        </w:rPr>
        <w:t>中共海口市美兰区委政法委员会</w:t>
      </w:r>
      <w:r>
        <w:rPr>
          <w:rFonts w:hint="eastAsia" w:ascii="黑体" w:hAnsi="黑体" w:eastAsia="黑体"/>
          <w:sz w:val="32"/>
          <w:szCs w:val="32"/>
          <w:lang w:val="en-US" w:eastAsia="zh-CN"/>
        </w:rPr>
        <w:t>2024</w:t>
      </w:r>
      <w:r>
        <w:rPr>
          <w:rFonts w:hint="eastAsia" w:ascii="黑体" w:hAnsi="黑体" w:eastAsia="黑体"/>
          <w:sz w:val="32"/>
          <w:szCs w:val="32"/>
          <w:lang w:eastAsia="zh-CN"/>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年财政拨款收支总预算2569.51万元。其中，收入总计2569.51万元，包括一般公共预算本年收入</w:t>
      </w:r>
      <w:r>
        <w:rPr>
          <w:rFonts w:hint="eastAsia" w:ascii="仿宋_GB2312" w:hAnsi="黑体" w:eastAsia="仿宋_GB2312"/>
          <w:sz w:val="32"/>
          <w:szCs w:val="32"/>
          <w:lang w:val="en-US" w:eastAsia="zh-CN"/>
        </w:rPr>
        <w:t>2569.51</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28.23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2569.51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274.14</w:t>
      </w:r>
      <w:r>
        <w:rPr>
          <w:rFonts w:hint="eastAsia" w:ascii="仿宋_GB2312" w:hAnsi="黑体" w:eastAsia="仿宋_GB2312"/>
          <w:sz w:val="32"/>
          <w:szCs w:val="32"/>
        </w:rPr>
        <w:t>万元、</w:t>
      </w:r>
      <w:r>
        <w:rPr>
          <w:rFonts w:hint="eastAsia" w:ascii="仿宋_GB2312" w:hAnsi="黑体" w:eastAsia="仿宋_GB2312"/>
          <w:sz w:val="32"/>
          <w:szCs w:val="32"/>
          <w:lang w:eastAsia="zh-CN"/>
        </w:rPr>
        <w:t>国防支出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 公共安全支出</w:t>
      </w:r>
      <w:r>
        <w:rPr>
          <w:rFonts w:hint="eastAsia" w:ascii="仿宋_GB2312" w:hAnsi="黑体" w:eastAsia="仿宋_GB2312"/>
          <w:sz w:val="32"/>
          <w:szCs w:val="32"/>
          <w:lang w:val="en-US" w:eastAsia="zh-CN"/>
        </w:rPr>
        <w:t>2188.52</w:t>
      </w:r>
      <w:r>
        <w:rPr>
          <w:rFonts w:hint="eastAsia" w:ascii="仿宋_GB2312" w:hAnsi="黑体" w:eastAsia="仿宋_GB2312"/>
          <w:sz w:val="32"/>
          <w:szCs w:val="32"/>
        </w:rPr>
        <w:t>万元、 社会保障和就业支出</w:t>
      </w:r>
      <w:r>
        <w:rPr>
          <w:rFonts w:hint="eastAsia" w:ascii="仿宋_GB2312" w:hAnsi="黑体" w:eastAsia="仿宋_GB2312"/>
          <w:sz w:val="32"/>
          <w:szCs w:val="32"/>
          <w:lang w:val="en-US" w:eastAsia="zh-CN"/>
        </w:rPr>
        <w:t>41.29</w:t>
      </w:r>
      <w:r>
        <w:rPr>
          <w:rFonts w:hint="eastAsia" w:ascii="仿宋_GB2312" w:hAnsi="黑体" w:eastAsia="仿宋_GB2312"/>
          <w:sz w:val="32"/>
          <w:szCs w:val="32"/>
        </w:rPr>
        <w:t>万元、 卫生健康支出</w:t>
      </w:r>
      <w:r>
        <w:rPr>
          <w:rFonts w:hint="eastAsia" w:ascii="仿宋_GB2312" w:hAnsi="黑体" w:eastAsia="仿宋_GB2312"/>
          <w:sz w:val="32"/>
          <w:szCs w:val="32"/>
          <w:lang w:val="en-US" w:eastAsia="zh-CN"/>
        </w:rPr>
        <w:t>38.96</w:t>
      </w:r>
      <w:r>
        <w:rPr>
          <w:rFonts w:hint="eastAsia" w:ascii="仿宋_GB2312" w:hAnsi="黑体" w:eastAsia="仿宋_GB2312"/>
          <w:sz w:val="32"/>
          <w:szCs w:val="32"/>
          <w:lang w:eastAsia="zh-CN"/>
        </w:rPr>
        <w:t>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26.60</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2541.29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495.21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财政缩减。</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274.14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10.67</w:t>
      </w:r>
      <w:r>
        <w:rPr>
          <w:rFonts w:hint="eastAsia" w:ascii="仿宋_GB2312" w:hAnsi="黑体" w:eastAsia="仿宋_GB2312"/>
          <w:sz w:val="32"/>
          <w:szCs w:val="32"/>
        </w:rPr>
        <w:t>%； 公共安全</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2188.52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val="en-US" w:eastAsia="zh-CN"/>
        </w:rPr>
        <w:t>5.17</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41.29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38.96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1.52</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26.60</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1.04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（类）其他共产党事务支出（款）行政运行（项）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245.52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34.03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（类）党委办公厅（室）及相关机构事务（款）一般行政管理事务（项）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5.40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组织事务</w:t>
      </w:r>
      <w:r>
        <w:rPr>
          <w:rFonts w:hint="eastAsia" w:ascii="仿宋_GB2312" w:hAnsi="黑体" w:eastAsia="仿宋_GB2312" w:cs="仿宋_GB2312"/>
          <w:sz w:val="32"/>
          <w:szCs w:val="32"/>
        </w:rPr>
        <w:t>（款）其他组织事务支出（项）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17.22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财政压缩。</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宣传</w:t>
      </w:r>
      <w:r>
        <w:rPr>
          <w:rFonts w:hint="eastAsia" w:ascii="仿宋_GB2312" w:hAnsi="黑体" w:eastAsia="仿宋_GB2312"/>
          <w:sz w:val="32"/>
          <w:szCs w:val="32"/>
          <w:lang w:eastAsia="zh-CN"/>
        </w:rPr>
        <w:t>事务</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宣传</w:t>
      </w:r>
      <w:r>
        <w:rPr>
          <w:rFonts w:hint="eastAsia" w:ascii="仿宋_GB2312" w:hAnsi="黑体" w:eastAsia="仿宋_GB2312" w:cs="仿宋_GB2312"/>
          <w:sz w:val="32"/>
          <w:szCs w:val="32"/>
        </w:rPr>
        <w:t>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新增交通警察路面巡控经费。</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（款）其他公安</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342.23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192.23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公安局美兰分局工作经费增加。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（类）其他公共安全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（款）其他公共安全</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1846.29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924.55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工作经费的减少。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7.社会保障和就业</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（类）行政事业单位养老（款）机关事业单位基本养老保险缴费（项）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社保基数增加。</w:t>
      </w:r>
      <w:r>
        <w:rPr>
          <w:rFonts w:hint="eastAsia" w:ascii="仿宋_GB2312" w:hAnsi="黑体" w:eastAsia="仿宋_GB2312"/>
          <w:sz w:val="32"/>
          <w:szCs w:val="32"/>
          <w:lang w:val="en-US" w:eastAsia="zh-CN"/>
        </w:rPr>
        <w:t xml:space="preserve">   </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8.社会保障和就业</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rPr>
        <w:t>（类）行政事业单位养老（款）机关事业单位职业年金缴费支出（项）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（类）其他社会保障和就业支出（款）其他社会保障和就业支出（项）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10.卫生健康支出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12.33</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0.57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是社保基数调整。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11.卫生健康支出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26.63</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12.住房保障支出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26.60</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3.66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基数调整。</w:t>
      </w:r>
    </w:p>
    <w:p>
      <w:pPr>
        <w:ind w:firstLine="640"/>
        <w:rPr>
          <w:rFonts w:ascii="黑体" w:hAnsi="黑体" w:eastAsia="黑体"/>
          <w:sz w:val="32"/>
          <w:szCs w:val="32"/>
        </w:rPr>
      </w:pPr>
      <w:r>
        <w:rPr>
          <w:rFonts w:hint="eastAsia" w:ascii="黑体" w:hAnsi="黑体" w:eastAsia="黑体"/>
          <w:sz w:val="32"/>
          <w:szCs w:val="32"/>
        </w:rPr>
        <w:t>三、关</w:t>
      </w:r>
      <w:r>
        <w:rPr>
          <w:rFonts w:hint="eastAsia" w:ascii="黑体" w:hAnsi="黑体" w:eastAsia="黑体"/>
          <w:sz w:val="32"/>
          <w:szCs w:val="32"/>
          <w:lang w:val="en-US" w:eastAsia="zh-CN"/>
        </w:rPr>
        <w:t>于中共海口市美兰区委政法委员会2024年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350.77</w:t>
      </w:r>
      <w:r>
        <w:rPr>
          <w:rFonts w:hint="eastAsia" w:ascii="仿宋_GB2312" w:hAnsi="黑体" w:eastAsia="仿宋_GB2312"/>
          <w:sz w:val="32"/>
          <w:szCs w:val="32"/>
        </w:rPr>
        <w:t>万元，其中：</w:t>
      </w:r>
    </w:p>
    <w:p>
      <w:pPr>
        <w:spacing w:line="120" w:lineRule="auto"/>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328.19</w:t>
      </w:r>
      <w:r>
        <w:rPr>
          <w:rFonts w:hint="eastAsia" w:ascii="仿宋_GB2312" w:hAnsi="黑体" w:eastAsia="仿宋_GB2312"/>
          <w:sz w:val="32"/>
          <w:szCs w:val="32"/>
        </w:rPr>
        <w:t>万元，主要包括：基本工资、津贴补贴、奖金、机关事业单位基本养老保险缴费</w:t>
      </w:r>
      <w:r>
        <w:rPr>
          <w:rFonts w:hint="eastAsia" w:ascii="仿宋_GB2312" w:hAnsi="黑体" w:eastAsia="仿宋_GB2312"/>
          <w:sz w:val="32"/>
          <w:szCs w:val="32"/>
          <w:lang w:eastAsia="zh-CN"/>
        </w:rPr>
        <w:t>、职业年金缴费、职工基本医疗保险缴费、公务员医疗补助缴费、其他</w:t>
      </w:r>
      <w:r>
        <w:rPr>
          <w:rFonts w:hint="eastAsia" w:ascii="仿宋_GB2312" w:hAnsi="黑体" w:eastAsia="仿宋_GB2312"/>
          <w:sz w:val="32"/>
          <w:szCs w:val="32"/>
        </w:rPr>
        <w:t>社会保障缴费、住房公积金、医疗费</w:t>
      </w:r>
      <w:r>
        <w:rPr>
          <w:rFonts w:hint="eastAsia" w:ascii="仿宋_GB2312" w:hAnsi="黑体" w:eastAsia="仿宋_GB2312"/>
          <w:sz w:val="32"/>
          <w:szCs w:val="32"/>
          <w:lang w:eastAsia="zh-CN"/>
        </w:rPr>
        <w:t>、邮电费、其他交通费用、奖励金</w:t>
      </w:r>
      <w:r>
        <w:rPr>
          <w:rFonts w:hint="eastAsia" w:ascii="仿宋_GB2312" w:hAnsi="黑体" w:eastAsia="仿宋_GB2312"/>
          <w:sz w:val="32"/>
          <w:szCs w:val="32"/>
        </w:rPr>
        <w:t>。</w:t>
      </w:r>
    </w:p>
    <w:p>
      <w:pPr>
        <w:spacing w:line="12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22.59</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办公费、差旅费、维修(护)费、公务接待费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rPr>
        <w:t>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2.4</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20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eastAsia="zh-CN"/>
        </w:rPr>
        <w:t>等</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等</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2569.51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2569.51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28.23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2541.29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98.90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681.08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中共海口市美兰区委政法委员会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2569.51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350.77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13.65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2218.74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86.35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681.08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财政压缩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的机关运行经费预算350.77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w:t>
      </w:r>
      <w:r>
        <w:rPr>
          <w:rFonts w:hint="eastAsia" w:ascii="仿宋_GB2312" w:hAnsi="黑体" w:eastAsia="仿宋_GB2312" w:cs="仿宋_GB2312"/>
          <w:sz w:val="32"/>
          <w:szCs w:val="32"/>
          <w:lang w:eastAsia="zh-CN"/>
        </w:rPr>
        <w:t>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中共海口市美兰区委政法委员会</w:t>
      </w:r>
      <w:r>
        <w:rPr>
          <w:rFonts w:hint="eastAsia" w:ascii="仿宋_GB2312" w:hAnsi="黑体" w:eastAsia="仿宋_GB2312" w:cs="仿宋_GB2312"/>
          <w:sz w:val="32"/>
          <w:szCs w:val="32"/>
          <w:lang w:val="en-US" w:eastAsia="zh-CN"/>
        </w:rPr>
        <w:t>2024年29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2569.51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bookmarkStart w:id="0" w:name="_GoBack"/>
      <w:bookmarkEnd w:id="0"/>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OTI1ZDU5MGI5MDVkZmI3MzYyMzlkNWViNTljOGEifQ=="/>
  </w:docVars>
  <w:rsids>
    <w:rsidRoot w:val="00000000"/>
    <w:rsid w:val="001F0FAA"/>
    <w:rsid w:val="003D23B6"/>
    <w:rsid w:val="01E01ADB"/>
    <w:rsid w:val="0389620C"/>
    <w:rsid w:val="04616167"/>
    <w:rsid w:val="05922FAD"/>
    <w:rsid w:val="05FE4192"/>
    <w:rsid w:val="09F25D59"/>
    <w:rsid w:val="0A6568AF"/>
    <w:rsid w:val="0A6C6402"/>
    <w:rsid w:val="0B331A4C"/>
    <w:rsid w:val="0B7A1327"/>
    <w:rsid w:val="0B89641B"/>
    <w:rsid w:val="0C541C22"/>
    <w:rsid w:val="0D006B13"/>
    <w:rsid w:val="0D0F14BE"/>
    <w:rsid w:val="0DCF04C8"/>
    <w:rsid w:val="0F3E3414"/>
    <w:rsid w:val="0FA00FCE"/>
    <w:rsid w:val="14084F34"/>
    <w:rsid w:val="140E72B7"/>
    <w:rsid w:val="14AC068A"/>
    <w:rsid w:val="18BA34BF"/>
    <w:rsid w:val="19F17E3E"/>
    <w:rsid w:val="1A6D6B06"/>
    <w:rsid w:val="1AFD7BF6"/>
    <w:rsid w:val="1F531A0C"/>
    <w:rsid w:val="1FD454EC"/>
    <w:rsid w:val="20EC3B32"/>
    <w:rsid w:val="22D90E73"/>
    <w:rsid w:val="230867AC"/>
    <w:rsid w:val="24F728D0"/>
    <w:rsid w:val="250A7A27"/>
    <w:rsid w:val="27741386"/>
    <w:rsid w:val="288541D6"/>
    <w:rsid w:val="2C4F3C21"/>
    <w:rsid w:val="2CCD138D"/>
    <w:rsid w:val="30C2747C"/>
    <w:rsid w:val="368D30B8"/>
    <w:rsid w:val="3AD50DEB"/>
    <w:rsid w:val="3B3A71D8"/>
    <w:rsid w:val="3DD524CF"/>
    <w:rsid w:val="40850955"/>
    <w:rsid w:val="40B40FEC"/>
    <w:rsid w:val="40DD0936"/>
    <w:rsid w:val="42F64E1F"/>
    <w:rsid w:val="447C536B"/>
    <w:rsid w:val="4587012C"/>
    <w:rsid w:val="46A436B8"/>
    <w:rsid w:val="46B530E5"/>
    <w:rsid w:val="472B0085"/>
    <w:rsid w:val="49E36EAF"/>
    <w:rsid w:val="4A8E698A"/>
    <w:rsid w:val="4D7507ED"/>
    <w:rsid w:val="4F0031E7"/>
    <w:rsid w:val="512721C8"/>
    <w:rsid w:val="51F97606"/>
    <w:rsid w:val="524840BE"/>
    <w:rsid w:val="52942148"/>
    <w:rsid w:val="59F2160A"/>
    <w:rsid w:val="5A612B5F"/>
    <w:rsid w:val="5ADA781A"/>
    <w:rsid w:val="5B0B76B4"/>
    <w:rsid w:val="5B370FA8"/>
    <w:rsid w:val="5BAE533F"/>
    <w:rsid w:val="5D4D0FC9"/>
    <w:rsid w:val="61790083"/>
    <w:rsid w:val="62135653"/>
    <w:rsid w:val="62AB3F77"/>
    <w:rsid w:val="64455DA1"/>
    <w:rsid w:val="64AC70ED"/>
    <w:rsid w:val="6CCC228C"/>
    <w:rsid w:val="6CE1330F"/>
    <w:rsid w:val="6DE3570B"/>
    <w:rsid w:val="6E53594D"/>
    <w:rsid w:val="6E8C30F2"/>
    <w:rsid w:val="6EAA232C"/>
    <w:rsid w:val="6EAE441C"/>
    <w:rsid w:val="72151FC5"/>
    <w:rsid w:val="75D708AA"/>
    <w:rsid w:val="75D92F0C"/>
    <w:rsid w:val="75E90ECB"/>
    <w:rsid w:val="76567DE8"/>
    <w:rsid w:val="79513AD4"/>
    <w:rsid w:val="7A2E63AF"/>
    <w:rsid w:val="7A5C434A"/>
    <w:rsid w:val="7CC43D31"/>
    <w:rsid w:val="7D8063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4038</Words>
  <Characters>4471</Characters>
  <Lines>27</Lines>
  <Paragraphs>7</Paragraphs>
  <TotalTime>8</TotalTime>
  <ScaleCrop>false</ScaleCrop>
  <LinksUpToDate>false</LinksUpToDate>
  <CharactersWithSpaces>4510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始于仲商</cp:lastModifiedBy>
  <dcterms:modified xsi:type="dcterms:W3CDTF">2024-03-07T06:42:35Z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82B85DA5677549B9A2A7AA5401EA99B3_13</vt:lpwstr>
  </property>
</Properties>
</file>