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海口市美兰区土地征收服务中心 的项目 临空经济区涉铁配套路网（原临空基础设施配套五期）项目属于部门项目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项目概述如下：</w:t>
      </w:r>
    </w:p>
    <w:p>
      <w:pPr>
        <w:pStyle w:val="2"/>
        <w:keepNext w:val="0"/>
        <w:keepLines w:val="0"/>
        <w:widowControl/>
        <w:suppressLineNumbers w:val="0"/>
        <w:spacing w:line="525" w:lineRule="atLeast"/>
        <w:ind w:left="0" w:firstLine="645"/>
      </w:pP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w:t>
      </w:r>
      <w:r>
        <w:rPr>
          <w:rFonts w:hint="eastAsia" w:ascii="仿宋_GB2312" w:eastAsia="仿宋_GB2312" w:cs="仿宋_GB2312"/>
          <w:sz w:val="31"/>
          <w:szCs w:val="31"/>
        </w:rPr>
        <w:t>临空经济区涉铁配套路网（原临空基础设施配套五期）</w:t>
      </w:r>
      <w:r>
        <w:rPr>
          <w:rFonts w:hint="eastAsia" w:ascii="仿宋_GB2312" w:hAnsi="宋体" w:eastAsia="仿宋_GB2312" w:cs="仿宋_GB2312"/>
          <w:kern w:val="0"/>
          <w:sz w:val="31"/>
          <w:szCs w:val="31"/>
          <w:lang w:val="en-US" w:eastAsia="zh-CN" w:bidi="ar"/>
        </w:rPr>
        <w:t>项目征地范围内的征地经费。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2022年年度目标是完成红线范围内征地任务。</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当年年度目标完成情况：</w:t>
      </w:r>
    </w:p>
    <w:p>
      <w:pPr>
        <w:pStyle w:val="2"/>
        <w:keepNext w:val="0"/>
        <w:keepLines w:val="0"/>
        <w:widowControl/>
        <w:suppressLineNumbers w:val="0"/>
        <w:spacing w:line="525" w:lineRule="atLeast"/>
        <w:ind w:left="0" w:firstLine="645"/>
        <w:rPr>
          <w:rFonts w:hint="default" w:ascii="仿宋_GB2312" w:eastAsia="仿宋_GB2312" w:cs="仿宋_GB2312"/>
          <w:sz w:val="31"/>
          <w:szCs w:val="31"/>
          <w:lang w:val="en-US" w:eastAsia="zh-CN"/>
        </w:rPr>
      </w:pPr>
      <w:r>
        <w:rPr>
          <w:rFonts w:hint="eastAsia" w:ascii="仿宋_GB2312" w:eastAsia="仿宋_GB2312" w:cs="仿宋_GB2312"/>
          <w:sz w:val="31"/>
          <w:szCs w:val="31"/>
          <w:lang w:val="en-US" w:eastAsia="zh-CN"/>
        </w:rPr>
        <w:t>该项目灵山段征地进度正在推进；演丰段已完成133.8亩土地征收。</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资金总额-年初预算数20322028.56</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20349759.56</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单位年初预算数20322028.56元，单位全年预算数20349759.56</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资金总额-全年执行数3511131.62元，资金总额-执行率</w:t>
      </w:r>
      <w:r>
        <w:t>17.25%</w:t>
      </w:r>
      <w:r>
        <w:rPr>
          <w:rFonts w:hint="eastAsia" w:ascii="楷体_GB2312" w:eastAsia="楷体_GB2312" w:cs="楷体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单位全年执行数3511131.62元，单位全年执行率</w:t>
      </w:r>
      <w:r>
        <w:t>17.25%</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lang w:val="en-US" w:eastAsia="zh-CN"/>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临空经济区涉铁配套路网（原临空基础设施配套五期）项目征地经费。为合法、合规使用项目资金，按照资金开支范围及支付进度由美兰区支付局集中支</w:t>
      </w:r>
      <w:bookmarkStart w:id="0" w:name="_GoBack"/>
      <w:bookmarkEnd w:id="0"/>
      <w:r>
        <w:rPr>
          <w:rFonts w:hint="eastAsia" w:ascii="仿宋_GB2312" w:hAnsi="宋体" w:eastAsia="仿宋_GB2312" w:cs="仿宋_GB2312"/>
          <w:kern w:val="0"/>
          <w:sz w:val="31"/>
          <w:szCs w:val="31"/>
        </w:rPr>
        <w:t>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本项目预算资金20,349,759.56 元，实际使用金额3,511,131.62 元，实际使用金额执行率17.25%。</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 xml:space="preserve">本项目预算资金20,349,759.56 元，实际使用金额3,511,131.62  </w:t>
      </w:r>
      <w:r>
        <w:rPr>
          <w:rFonts w:hint="eastAsia" w:ascii="楷体_GB2312" w:hAnsi="宋体" w:eastAsia="楷体_GB2312" w:cs="楷体_GB2312"/>
          <w:kern w:val="0"/>
          <w:sz w:val="31"/>
          <w:szCs w:val="31"/>
          <w:lang w:val="en-US" w:eastAsia="zh-CN" w:bidi="ar"/>
        </w:rPr>
        <w:t>元</w:t>
      </w:r>
      <w:r>
        <w:rPr>
          <w:rFonts w:hint="eastAsia" w:ascii="仿宋_GB2312" w:hAnsi="宋体" w:eastAsia="仿宋_GB2312" w:cs="仿宋_GB2312"/>
          <w:kern w:val="0"/>
          <w:sz w:val="31"/>
          <w:szCs w:val="31"/>
          <w:lang w:val="en-US" w:eastAsia="zh-CN" w:bidi="ar"/>
        </w:rPr>
        <w:t>，占预算资金的17.25%。</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5.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leftChars="0" w:firstLine="645" w:firstLineChars="0"/>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numPr>
          <w:ilvl w:val="0"/>
          <w:numId w:val="0"/>
        </w:numPr>
        <w:suppressLineNumbers w:val="0"/>
        <w:spacing w:line="525" w:lineRule="atLeast"/>
        <w:ind w:left="645" w:leftChars="0" w:right="0" w:rightChars="0"/>
        <w:rPr>
          <w:rFonts w:hint="eastAsia" w:ascii="仿宋_GB2312" w:eastAsia="仿宋_GB2312" w:cs="仿宋_GB2312"/>
          <w:sz w:val="31"/>
          <w:szCs w:val="31"/>
        </w:rPr>
      </w:pPr>
      <w:r>
        <w:rPr>
          <w:rFonts w:hint="eastAsia" w:ascii="仿宋_GB2312" w:eastAsia="仿宋_GB2312" w:cs="仿宋_GB2312"/>
          <w:sz w:val="31"/>
          <w:szCs w:val="31"/>
          <w:lang w:eastAsia="zh-CN"/>
        </w:rPr>
        <w:t>目前正在进行征地工作，将有序拨付项目征地资金。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2"/>
        <w:keepNext w:val="0"/>
        <w:keepLines w:val="0"/>
        <w:widowControl/>
        <w:suppressLineNumbers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p>
      <w:pPr>
        <w:pStyle w:val="2"/>
        <w:keepNext w:val="0"/>
        <w:keepLines w:val="0"/>
        <w:widowControl/>
        <w:suppressLineNumbers w:val="0"/>
      </w:pPr>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50772A"/>
    <w:multiLevelType w:val="singleLevel"/>
    <w:tmpl w:val="EE50772A"/>
    <w:lvl w:ilvl="0" w:tentative="0">
      <w:start w:val="4"/>
      <w:numFmt w:val="chineseCounting"/>
      <w:suff w:val="nothing"/>
      <w:lvlText w:val="（%1）"/>
      <w:lvlJc w:val="left"/>
      <w:rPr>
        <w:rFonts w:hint="eastAsia"/>
      </w:rPr>
    </w:lvl>
  </w:abstractNum>
  <w:abstractNum w:abstractNumId="1">
    <w:nsid w:val="627355BC"/>
    <w:multiLevelType w:val="singleLevel"/>
    <w:tmpl w:val="627355B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26503BE2"/>
    <w:rsid w:val="26503BE2"/>
    <w:rsid w:val="2CAF1162"/>
    <w:rsid w:val="6BBB78B3"/>
    <w:rsid w:val="72C16523"/>
    <w:rsid w:val="78D02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1781</Words>
  <Characters>1923</Characters>
  <Lines>0</Lines>
  <Paragraphs>0</Paragraphs>
  <TotalTime>0</TotalTime>
  <ScaleCrop>false</ScaleCrop>
  <LinksUpToDate>false</LinksUpToDate>
  <CharactersWithSpaces>1948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2023-03-22T10:28:00Z</dcterms:created>
  <dc:creator>Administrator</dc:creator>
  <cp:lastModifiedBy>Administrator</cp:lastModifiedBy>
  <dcterms:modified xsi:type="dcterms:W3CDTF">2023-03-22T11:05:11Z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6502CA970A6C4EA3B798DA0D966334FA</vt:lpwstr>
  </property>
</Properties>
</file>