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预算单位 海口市美兰区土地征收服务中心 的项目 </w:t>
      </w:r>
      <w:bookmarkStart w:id="0" w:name="_GoBack"/>
      <w:r>
        <w:rPr>
          <w:rFonts w:hint="eastAsia" w:ascii="仿宋_GB2312" w:eastAsia="仿宋_GB2312" w:cs="仿宋_GB2312"/>
          <w:sz w:val="31"/>
          <w:szCs w:val="31"/>
        </w:rPr>
        <w:t>海口市江东新区迈雅河综合治理（一期）工程项目</w:t>
      </w:r>
      <w:bookmarkEnd w:id="0"/>
      <w:r>
        <w:rPr>
          <w:rFonts w:hint="eastAsia" w:ascii="仿宋_GB2312" w:eastAsia="仿宋_GB2312" w:cs="仿宋_GB2312"/>
          <w:sz w:val="31"/>
          <w:szCs w:val="31"/>
        </w:rPr>
        <w:t>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海口市江东新区迈雅河综合治理（一期）工程</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当年年度目标完成情况：已完成455.44亩土地征收。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资金总额-年初预算数33326.86</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38444272.7</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单位年初预算数33326.86元，单位全年预算数38444272.7</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资金总额-全年执行数37728110.30元，资金总额-执行率</w:t>
      </w:r>
      <w:r>
        <w:t>98.14%</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单位全年执行数37728110.30元，单位全年执行率</w:t>
      </w:r>
      <w:r>
        <w:t>98.14%</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海口市江东新区迈雅河综合治理（一期）工程</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本项目预算资金38,444,272.70</w:t>
      </w:r>
      <w:r>
        <w:rPr>
          <w:rFonts w:hint="eastAsia" w:ascii="仿宋_GB2312" w:hAnsi="宋体" w:eastAsia="仿宋_GB2312" w:cs="仿宋_GB2312"/>
          <w:kern w:val="0"/>
          <w:sz w:val="31"/>
          <w:szCs w:val="31"/>
          <w:lang w:val="en-US" w:eastAsia="zh-CN" w:bidi="ar"/>
        </w:rPr>
        <w:t xml:space="preserve">元，实际使用金额37,728,110.30 </w:t>
      </w:r>
      <w:r>
        <w:rPr>
          <w:rFonts w:hint="eastAsia" w:ascii="仿宋_GB2312" w:hAnsi="宋体" w:eastAsia="仿宋_GB2312" w:cs="仿宋_GB2312"/>
          <w:kern w:val="0"/>
          <w:sz w:val="31"/>
          <w:szCs w:val="31"/>
          <w:lang w:val="en-US" w:eastAsia="zh-CN" w:bidi="ar"/>
        </w:rPr>
        <w:t>元，实际使用金额执行率98.14</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本项目预算资金38,444,272.70元，实际使用金额37,728,110.30 元，占预算资金的98.14%。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9EDF80"/>
    <w:multiLevelType w:val="singleLevel"/>
    <w:tmpl w:val="EB9EDF80"/>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47BC5F40"/>
    <w:rsid w:val="47BC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1766</Words>
  <Characters>1905</Characters>
  <Lines>0</Lines>
  <Paragraphs>0</Paragraphs>
  <TotalTime>1</TotalTime>
  <ScaleCrop>false</ScaleCrop>
  <LinksUpToDate>false</LinksUpToDate>
  <CharactersWithSpaces>1927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2023-03-23T08:48:00Z</dcterms:created>
  <dc:creator>Administrator</dc:creator>
  <cp:lastModifiedBy>Administrator</cp:lastModifiedBy>
  <dcterms:modified xsi:type="dcterms:W3CDTF">2023-03-23T08:50:41Z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DB2B0C285D70412F99BC4985AA7F305B</vt:lpwstr>
  </property>
</Properties>
</file>