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2E" w:rsidRDefault="00C3722E">
      <w:pPr>
        <w:rPr>
          <w:rFonts w:cs="Times New Roman"/>
          <w:sz w:val="84"/>
          <w:szCs w:val="84"/>
          <w:u w:val="single"/>
        </w:rPr>
      </w:pPr>
      <w:bookmarkStart w:id="0" w:name="_GoBack"/>
      <w:bookmarkEnd w:id="0"/>
    </w:p>
    <w:p w:rsidR="00C3722E" w:rsidRDefault="00C3722E">
      <w:pPr>
        <w:rPr>
          <w:rFonts w:cs="Times New Roman"/>
          <w:sz w:val="84"/>
          <w:szCs w:val="84"/>
          <w:u w:val="single"/>
        </w:rPr>
      </w:pPr>
    </w:p>
    <w:p w:rsidR="00C3722E" w:rsidRDefault="00C3722E">
      <w:pPr>
        <w:rPr>
          <w:rFonts w:cs="Times New Roman"/>
          <w:sz w:val="84"/>
          <w:szCs w:val="84"/>
          <w:u w:val="single"/>
        </w:rPr>
      </w:pPr>
    </w:p>
    <w:p w:rsidR="00C3722E" w:rsidRDefault="00C3722E">
      <w:pPr>
        <w:rPr>
          <w:rFonts w:cs="Times New Roman"/>
          <w:sz w:val="84"/>
          <w:szCs w:val="84"/>
          <w:u w:val="single"/>
        </w:rPr>
      </w:pPr>
    </w:p>
    <w:p w:rsidR="00C3722E" w:rsidRDefault="00C3722E">
      <w:pPr>
        <w:jc w:val="center"/>
        <w:rPr>
          <w:rFonts w:cs="Times New Roman"/>
          <w:sz w:val="52"/>
          <w:szCs w:val="52"/>
        </w:rPr>
      </w:pPr>
      <w:r w:rsidRPr="00AE2CDE">
        <w:rPr>
          <w:sz w:val="52"/>
          <w:szCs w:val="52"/>
        </w:rPr>
        <w:t>202</w:t>
      </w:r>
      <w:r>
        <w:rPr>
          <w:sz w:val="52"/>
          <w:szCs w:val="52"/>
        </w:rPr>
        <w:t>3</w:t>
      </w:r>
      <w:r w:rsidRPr="00AE2CDE">
        <w:rPr>
          <w:rFonts w:cs="宋体" w:hint="eastAsia"/>
          <w:sz w:val="52"/>
          <w:szCs w:val="52"/>
        </w:rPr>
        <w:t>年</w:t>
      </w:r>
      <w:r>
        <w:rPr>
          <w:rFonts w:cs="宋体" w:hint="eastAsia"/>
          <w:sz w:val="52"/>
          <w:szCs w:val="52"/>
        </w:rPr>
        <w:t>海口市美兰区人民街道党建工作站（单位）预算</w:t>
      </w:r>
    </w:p>
    <w:p w:rsidR="00C3722E" w:rsidRPr="00AE2CDE" w:rsidRDefault="00C3722E">
      <w:pPr>
        <w:ind w:firstLine="1680"/>
        <w:jc w:val="center"/>
        <w:rPr>
          <w:rFonts w:cs="Times New Roman"/>
          <w:sz w:val="84"/>
          <w:szCs w:val="84"/>
        </w:rPr>
      </w:pPr>
    </w:p>
    <w:p w:rsidR="00C3722E" w:rsidRDefault="00C3722E">
      <w:pPr>
        <w:ind w:firstLine="1680"/>
        <w:jc w:val="center"/>
        <w:rPr>
          <w:rFonts w:cs="Times New Roman"/>
          <w:sz w:val="84"/>
          <w:szCs w:val="84"/>
        </w:rPr>
      </w:pPr>
    </w:p>
    <w:p w:rsidR="00C3722E" w:rsidRDefault="00C3722E">
      <w:pPr>
        <w:ind w:firstLine="1680"/>
        <w:jc w:val="center"/>
        <w:rPr>
          <w:rFonts w:cs="Times New Roman"/>
          <w:sz w:val="84"/>
          <w:szCs w:val="84"/>
        </w:rPr>
      </w:pPr>
    </w:p>
    <w:p w:rsidR="00C3722E" w:rsidRDefault="00C3722E">
      <w:pPr>
        <w:ind w:firstLine="1680"/>
        <w:jc w:val="center"/>
        <w:rPr>
          <w:rFonts w:cs="Times New Roman"/>
          <w:sz w:val="84"/>
          <w:szCs w:val="84"/>
        </w:rPr>
      </w:pPr>
    </w:p>
    <w:p w:rsidR="00C3722E" w:rsidRDefault="00C3722E">
      <w:pPr>
        <w:ind w:firstLine="1680"/>
        <w:jc w:val="center"/>
        <w:rPr>
          <w:rFonts w:cs="Times New Roman"/>
          <w:sz w:val="84"/>
          <w:szCs w:val="84"/>
        </w:rPr>
      </w:pPr>
    </w:p>
    <w:p w:rsidR="00C3722E" w:rsidRDefault="00C3722E">
      <w:pPr>
        <w:rPr>
          <w:rFonts w:cs="Times New Roman"/>
          <w:sz w:val="84"/>
          <w:szCs w:val="84"/>
        </w:rPr>
      </w:pPr>
    </w:p>
    <w:p w:rsidR="00C3722E" w:rsidRDefault="00C3722E">
      <w:pPr>
        <w:jc w:val="center"/>
        <w:rPr>
          <w:rFonts w:ascii="黑体" w:eastAsia="黑体" w:hAnsi="黑体" w:cs="Times New Roman"/>
          <w:sz w:val="52"/>
          <w:szCs w:val="52"/>
        </w:rPr>
      </w:pPr>
      <w:r>
        <w:rPr>
          <w:rFonts w:ascii="黑体" w:eastAsia="黑体" w:hAnsi="黑体" w:cs="黑体" w:hint="eastAsia"/>
          <w:sz w:val="52"/>
          <w:szCs w:val="52"/>
        </w:rPr>
        <w:t>目录</w:t>
      </w:r>
    </w:p>
    <w:p w:rsidR="00C3722E" w:rsidRDefault="00C3722E">
      <w:pPr>
        <w:pStyle w:val="ListParagraph1"/>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海口市美兰区人民街道党建工作站（单位）概况</w:t>
      </w:r>
    </w:p>
    <w:p w:rsidR="00C3722E" w:rsidRDefault="00C3722E">
      <w:pPr>
        <w:pStyle w:val="ListParagraph1"/>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C3722E" w:rsidRDefault="00C3722E">
      <w:pPr>
        <w:pStyle w:val="ListParagraph1"/>
        <w:numPr>
          <w:ilvl w:val="0"/>
          <w:numId w:val="1"/>
        </w:numPr>
        <w:ind w:firstLineChars="0"/>
        <w:rPr>
          <w:rFonts w:ascii="黑体" w:eastAsia="黑体" w:hAnsi="黑体" w:cs="Times New Roman"/>
          <w:sz w:val="32"/>
          <w:szCs w:val="32"/>
        </w:rPr>
      </w:pPr>
      <w:r>
        <w:rPr>
          <w:rFonts w:ascii="黑体" w:eastAsia="黑体" w:hAnsi="黑体" w:cs="黑体" w:hint="eastAsia"/>
          <w:sz w:val="32"/>
          <w:szCs w:val="32"/>
        </w:rPr>
        <w:t>海口市美兰区人民街道党建工作站（单位）</w:t>
      </w:r>
      <w:r>
        <w:rPr>
          <w:rFonts w:ascii="仿宋_GB2312" w:eastAsia="仿宋_GB2312" w:hAnsi="黑体" w:cs="仿宋_GB2312"/>
          <w:sz w:val="32"/>
          <w:szCs w:val="32"/>
        </w:rPr>
        <w:t>2023</w:t>
      </w:r>
      <w:r>
        <w:rPr>
          <w:rFonts w:ascii="黑体" w:eastAsia="黑体" w:hAnsi="黑体" w:cs="黑体" w:hint="eastAsia"/>
          <w:sz w:val="32"/>
          <w:szCs w:val="32"/>
        </w:rPr>
        <w:t>年单位（单位）预算表</w:t>
      </w:r>
    </w:p>
    <w:p w:rsidR="00C3722E" w:rsidRDefault="00C3722E">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财政拨款收支总表</w:t>
      </w:r>
    </w:p>
    <w:p w:rsidR="00C3722E" w:rsidRDefault="00C3722E">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一般公共预算支出表</w:t>
      </w:r>
    </w:p>
    <w:p w:rsidR="00C3722E" w:rsidRDefault="00C3722E">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一般公共预算基本支出表</w:t>
      </w:r>
    </w:p>
    <w:p w:rsidR="00C3722E" w:rsidRDefault="00C3722E">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一般公共预算“三公”经费支出表</w:t>
      </w:r>
    </w:p>
    <w:p w:rsidR="00C3722E" w:rsidRDefault="00C3722E">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政府性基金预算支出表。</w:t>
      </w:r>
    </w:p>
    <w:p w:rsidR="00C3722E" w:rsidRDefault="00C3722E">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政府性基金预算“三公”经费支出表</w:t>
      </w:r>
    </w:p>
    <w:p w:rsidR="00C3722E" w:rsidRDefault="00C3722E">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单位（单位）收支总表</w:t>
      </w:r>
    </w:p>
    <w:p w:rsidR="00C3722E" w:rsidRDefault="00C3722E">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单位（单位）收入总表</w:t>
      </w:r>
    </w:p>
    <w:p w:rsidR="00C3722E" w:rsidRDefault="00C3722E">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单位（单位）支出总表</w:t>
      </w:r>
    </w:p>
    <w:p w:rsidR="00C3722E" w:rsidRDefault="00C3722E">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项目支出绩效信息表</w:t>
      </w:r>
    </w:p>
    <w:p w:rsidR="00C3722E" w:rsidRDefault="00C3722E">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海口市美兰区人民街道党建工作站（单位）</w:t>
      </w:r>
      <w:r>
        <w:rPr>
          <w:rFonts w:ascii="仿宋_GB2312" w:eastAsia="仿宋_GB2312" w:hAnsi="黑体" w:cs="仿宋_GB2312"/>
          <w:sz w:val="32"/>
          <w:szCs w:val="32"/>
        </w:rPr>
        <w:t>2023</w:t>
      </w:r>
      <w:r>
        <w:rPr>
          <w:rFonts w:ascii="黑体" w:eastAsia="黑体" w:hAnsi="黑体" w:cs="黑体" w:hint="eastAsia"/>
          <w:sz w:val="32"/>
          <w:szCs w:val="32"/>
        </w:rPr>
        <w:t>年单位（单位）预算情况说明</w:t>
      </w:r>
    </w:p>
    <w:p w:rsidR="00C3722E" w:rsidRDefault="00C3722E">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名词解释</w:t>
      </w:r>
    </w:p>
    <w:p w:rsidR="00C3722E" w:rsidRDefault="00C3722E">
      <w:pPr>
        <w:pStyle w:val="ListParagraph1"/>
        <w:ind w:left="1320" w:firstLineChars="0" w:firstLine="0"/>
        <w:jc w:val="left"/>
        <w:rPr>
          <w:rFonts w:ascii="黑体" w:eastAsia="黑体" w:hAnsi="黑体" w:cs="Times New Roman"/>
          <w:sz w:val="32"/>
          <w:szCs w:val="32"/>
        </w:rPr>
      </w:pPr>
    </w:p>
    <w:p w:rsidR="00C3722E" w:rsidRDefault="00C3722E">
      <w:pPr>
        <w:jc w:val="left"/>
        <w:rPr>
          <w:rFonts w:ascii="黑体" w:eastAsia="黑体" w:hAnsi="黑体" w:cs="Times New Roman"/>
          <w:sz w:val="32"/>
          <w:szCs w:val="32"/>
        </w:rPr>
      </w:pPr>
    </w:p>
    <w:p w:rsidR="00C3722E" w:rsidRDefault="00C3722E">
      <w:pPr>
        <w:jc w:val="left"/>
        <w:rPr>
          <w:rFonts w:ascii="黑体" w:eastAsia="黑体" w:hAnsi="黑体" w:cs="Times New Roman"/>
          <w:sz w:val="32"/>
          <w:szCs w:val="32"/>
        </w:rPr>
      </w:pPr>
    </w:p>
    <w:p w:rsidR="00C3722E" w:rsidRDefault="00C3722E">
      <w:pPr>
        <w:jc w:val="left"/>
        <w:rPr>
          <w:rFonts w:ascii="黑体" w:eastAsia="黑体" w:hAnsi="黑体" w:cs="Times New Roman"/>
          <w:sz w:val="32"/>
          <w:szCs w:val="32"/>
        </w:rPr>
      </w:pPr>
    </w:p>
    <w:p w:rsidR="00C3722E" w:rsidRDefault="00C3722E">
      <w:pPr>
        <w:pStyle w:val="ListParagraph1"/>
        <w:numPr>
          <w:ilvl w:val="0"/>
          <w:numId w:val="4"/>
        </w:numPr>
        <w:ind w:firstLineChars="0"/>
        <w:jc w:val="center"/>
        <w:rPr>
          <w:rFonts w:ascii="仿宋_GB2312" w:eastAsia="仿宋_GB2312" w:hAnsi="仿宋_GB2312" w:cs="Times New Roman"/>
          <w:sz w:val="32"/>
          <w:szCs w:val="32"/>
        </w:rPr>
      </w:pPr>
      <w:r>
        <w:rPr>
          <w:rFonts w:ascii="黑体" w:eastAsia="黑体" w:hAnsi="黑体" w:cs="黑体" w:hint="eastAsia"/>
          <w:sz w:val="32"/>
          <w:szCs w:val="32"/>
        </w:rPr>
        <w:t>海口市美兰区人民街道党建工作站（单位）概况</w:t>
      </w:r>
    </w:p>
    <w:p w:rsidR="00C3722E" w:rsidRDefault="00C3722E">
      <w:pPr>
        <w:jc w:val="left"/>
        <w:rPr>
          <w:rFonts w:ascii="仿宋_GB2312" w:eastAsia="仿宋_GB2312" w:hAnsi="仿宋_GB2312" w:cs="Times New Roman"/>
          <w:sz w:val="32"/>
          <w:szCs w:val="32"/>
        </w:rPr>
      </w:pPr>
    </w:p>
    <w:p w:rsidR="00C3722E" w:rsidRDefault="00C3722E">
      <w:pPr>
        <w:pStyle w:val="ListParagraph1"/>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C3722E" w:rsidRPr="002E28C5" w:rsidRDefault="00C3722E" w:rsidP="002E28C5">
      <w:pPr>
        <w:rPr>
          <w:rFonts w:ascii="仿宋_GB2312" w:eastAsia="仿宋_GB2312" w:hAnsi="黑体" w:cs="Times New Roman"/>
          <w:sz w:val="32"/>
          <w:szCs w:val="32"/>
        </w:rPr>
      </w:pPr>
      <w:r w:rsidRPr="002E28C5">
        <w:rPr>
          <w:rFonts w:ascii="仿宋_GB2312" w:eastAsia="仿宋_GB2312" w:hAnsi="黑体" w:cs="仿宋_GB2312"/>
          <w:sz w:val="32"/>
          <w:szCs w:val="32"/>
        </w:rPr>
        <w:t>1</w:t>
      </w:r>
      <w:r w:rsidRPr="002E28C5">
        <w:rPr>
          <w:rFonts w:ascii="仿宋_GB2312" w:eastAsia="仿宋_GB2312" w:hAnsi="黑体" w:cs="仿宋_GB2312" w:hint="eastAsia"/>
          <w:sz w:val="32"/>
          <w:szCs w:val="32"/>
        </w:rPr>
        <w:t>、做好辖区内基层党组织和党员基础数据统计工作，及时向上级党组织反馈基层党组织建设情况。</w:t>
      </w:r>
    </w:p>
    <w:p w:rsidR="00C3722E" w:rsidRPr="002E28C5" w:rsidRDefault="00C3722E" w:rsidP="002E28C5">
      <w:pPr>
        <w:rPr>
          <w:rFonts w:ascii="仿宋_GB2312" w:eastAsia="仿宋_GB2312" w:hAnsi="黑体" w:cs="Times New Roman"/>
          <w:sz w:val="32"/>
          <w:szCs w:val="32"/>
        </w:rPr>
      </w:pPr>
      <w:r w:rsidRPr="002E28C5">
        <w:rPr>
          <w:rFonts w:ascii="仿宋_GB2312" w:eastAsia="仿宋_GB2312" w:hAnsi="黑体" w:cs="仿宋_GB2312"/>
          <w:sz w:val="32"/>
          <w:szCs w:val="32"/>
        </w:rPr>
        <w:t>2</w:t>
      </w:r>
      <w:r w:rsidRPr="002E28C5">
        <w:rPr>
          <w:rFonts w:ascii="仿宋_GB2312" w:eastAsia="仿宋_GB2312" w:hAnsi="黑体" w:cs="仿宋_GB2312" w:hint="eastAsia"/>
          <w:sz w:val="32"/>
          <w:szCs w:val="32"/>
        </w:rPr>
        <w:t>、负责指导辖区内“两新”组织建立党组织工作。</w:t>
      </w:r>
    </w:p>
    <w:p w:rsidR="00C3722E" w:rsidRPr="002E28C5" w:rsidRDefault="00C3722E" w:rsidP="002E28C5">
      <w:pPr>
        <w:rPr>
          <w:rFonts w:ascii="仿宋_GB2312" w:eastAsia="仿宋_GB2312" w:hAnsi="黑体" w:cs="Times New Roman"/>
          <w:sz w:val="32"/>
          <w:szCs w:val="32"/>
        </w:rPr>
      </w:pPr>
      <w:r w:rsidRPr="002E28C5">
        <w:rPr>
          <w:rFonts w:ascii="仿宋_GB2312" w:eastAsia="仿宋_GB2312" w:hAnsi="黑体" w:cs="仿宋_GB2312"/>
          <w:sz w:val="32"/>
          <w:szCs w:val="32"/>
        </w:rPr>
        <w:t>3</w:t>
      </w:r>
      <w:r w:rsidRPr="002E28C5">
        <w:rPr>
          <w:rFonts w:ascii="仿宋_GB2312" w:eastAsia="仿宋_GB2312" w:hAnsi="黑体" w:cs="仿宋_GB2312" w:hint="eastAsia"/>
          <w:sz w:val="32"/>
          <w:szCs w:val="32"/>
        </w:rPr>
        <w:t>、受理办理结转党组织关系；接纳群众提交的入党申请并进行培养教育；接纳流动党员并进行管理教育</w:t>
      </w:r>
    </w:p>
    <w:p w:rsidR="00C3722E" w:rsidRPr="002E28C5" w:rsidRDefault="00C3722E" w:rsidP="002E28C5">
      <w:pPr>
        <w:rPr>
          <w:rFonts w:ascii="仿宋_GB2312" w:eastAsia="仿宋_GB2312" w:hAnsi="黑体" w:cs="Times New Roman"/>
          <w:sz w:val="32"/>
          <w:szCs w:val="32"/>
        </w:rPr>
      </w:pPr>
      <w:r w:rsidRPr="002E28C5">
        <w:rPr>
          <w:rFonts w:ascii="仿宋_GB2312" w:eastAsia="仿宋_GB2312" w:hAnsi="黑体" w:cs="仿宋_GB2312"/>
          <w:sz w:val="32"/>
          <w:szCs w:val="32"/>
        </w:rPr>
        <w:t>4</w:t>
      </w:r>
      <w:r w:rsidRPr="002E28C5">
        <w:rPr>
          <w:rFonts w:ascii="仿宋_GB2312" w:eastAsia="仿宋_GB2312" w:hAnsi="黑体" w:cs="仿宋_GB2312" w:hint="eastAsia"/>
          <w:sz w:val="32"/>
          <w:szCs w:val="32"/>
        </w:rPr>
        <w:t>、协助辖区内企业做好党务工作者选拔和培养、党员教育管理、党员发展等工作。</w:t>
      </w:r>
    </w:p>
    <w:p w:rsidR="00C3722E" w:rsidRPr="002E28C5" w:rsidRDefault="00C3722E" w:rsidP="002E28C5">
      <w:pPr>
        <w:rPr>
          <w:rFonts w:ascii="仿宋_GB2312" w:eastAsia="仿宋_GB2312" w:hAnsi="黑体" w:cs="Times New Roman"/>
          <w:sz w:val="32"/>
          <w:szCs w:val="32"/>
        </w:rPr>
      </w:pPr>
      <w:r w:rsidRPr="002E28C5">
        <w:rPr>
          <w:rFonts w:ascii="仿宋_GB2312" w:eastAsia="仿宋_GB2312" w:hAnsi="黑体" w:cs="仿宋_GB2312"/>
          <w:sz w:val="32"/>
          <w:szCs w:val="32"/>
        </w:rPr>
        <w:t>5</w:t>
      </w:r>
      <w:r w:rsidRPr="002E28C5">
        <w:rPr>
          <w:rFonts w:ascii="仿宋_GB2312" w:eastAsia="仿宋_GB2312" w:hAnsi="黑体" w:cs="仿宋_GB2312" w:hint="eastAsia"/>
          <w:sz w:val="32"/>
          <w:szCs w:val="32"/>
        </w:rPr>
        <w:t>、组织开展党群共建活动，为各种组织发展创造条件，为企业、党员服务社会搭建平台。</w:t>
      </w:r>
    </w:p>
    <w:p w:rsidR="00C3722E" w:rsidRPr="002E28C5" w:rsidRDefault="00C3722E" w:rsidP="002E28C5">
      <w:pPr>
        <w:rPr>
          <w:rFonts w:ascii="仿宋_GB2312" w:eastAsia="仿宋_GB2312" w:hAnsi="黑体" w:cs="Times New Roman"/>
          <w:sz w:val="32"/>
          <w:szCs w:val="32"/>
        </w:rPr>
      </w:pPr>
      <w:r w:rsidRPr="002E28C5">
        <w:rPr>
          <w:rFonts w:ascii="仿宋_GB2312" w:eastAsia="仿宋_GB2312" w:hAnsi="黑体" w:cs="仿宋_GB2312"/>
          <w:sz w:val="32"/>
          <w:szCs w:val="32"/>
        </w:rPr>
        <w:t>6</w:t>
      </w:r>
      <w:r w:rsidRPr="002E28C5">
        <w:rPr>
          <w:rFonts w:ascii="仿宋_GB2312" w:eastAsia="仿宋_GB2312" w:hAnsi="黑体" w:cs="仿宋_GB2312" w:hint="eastAsia"/>
          <w:sz w:val="32"/>
          <w:szCs w:val="32"/>
        </w:rPr>
        <w:t>、负责与新社会阶层代表人士的沟通和教育培养、关怀鼓励工作。</w:t>
      </w:r>
    </w:p>
    <w:p w:rsidR="00C3722E" w:rsidRDefault="00C3722E" w:rsidP="00AB0037">
      <w:pPr>
        <w:ind w:firstLineChars="200" w:firstLine="31680"/>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sidRPr="00995E41">
        <w:rPr>
          <w:rFonts w:ascii="仿宋_GB2312" w:eastAsia="仿宋_GB2312" w:hAnsi="黑体" w:cs="仿宋_GB2312" w:hint="eastAsia"/>
          <w:b/>
          <w:bCs/>
          <w:sz w:val="32"/>
          <w:szCs w:val="32"/>
        </w:rPr>
        <w:t>美</w:t>
      </w:r>
      <w:r>
        <w:rPr>
          <w:rFonts w:ascii="黑体" w:eastAsia="黑体" w:hAnsi="黑体" w:cs="黑体" w:hint="eastAsia"/>
          <w:sz w:val="32"/>
          <w:szCs w:val="32"/>
        </w:rPr>
        <w:t>海口市美兰区人民街道党建工作站（单位）</w:t>
      </w:r>
      <w:r>
        <w:rPr>
          <w:rFonts w:ascii="仿宋_GB2312" w:eastAsia="仿宋_GB2312" w:hAnsi="黑体" w:cs="仿宋_GB2312"/>
          <w:sz w:val="32"/>
          <w:szCs w:val="32"/>
        </w:rPr>
        <w:t>2023</w:t>
      </w:r>
      <w:r>
        <w:rPr>
          <w:rFonts w:ascii="黑体" w:eastAsia="黑体" w:hAnsi="黑体" w:cs="黑体" w:hint="eastAsia"/>
          <w:sz w:val="32"/>
          <w:szCs w:val="32"/>
        </w:rPr>
        <w:t>年单位预算表</w:t>
      </w:r>
    </w:p>
    <w:p w:rsidR="00C3722E" w:rsidRDefault="00C3722E">
      <w:pPr>
        <w:ind w:left="800"/>
        <w:jc w:val="left"/>
        <w:rPr>
          <w:rFonts w:ascii="黑体" w:eastAsia="黑体" w:hAnsi="黑体" w:cs="Times New Roman"/>
          <w:sz w:val="32"/>
          <w:szCs w:val="32"/>
        </w:rPr>
      </w:pPr>
    </w:p>
    <w:p w:rsidR="00C3722E" w:rsidRDefault="00C3722E">
      <w:pPr>
        <w:ind w:left="800"/>
        <w:jc w:val="center"/>
        <w:rPr>
          <w:rFonts w:ascii="仿宋_GB2312" w:eastAsia="仿宋_GB2312" w:hAnsi="黑体" w:cs="Times New Roman"/>
          <w:b/>
          <w:bCs/>
          <w:sz w:val="32"/>
          <w:szCs w:val="32"/>
        </w:rPr>
      </w:pPr>
      <w:r>
        <w:rPr>
          <w:rFonts w:ascii="仿宋_GB2312" w:eastAsia="仿宋_GB2312" w:hAnsi="黑体" w:cs="仿宋_GB2312" w:hint="eastAsia"/>
          <w:b/>
          <w:bCs/>
          <w:sz w:val="32"/>
          <w:szCs w:val="32"/>
        </w:rPr>
        <w:t>（此部分内容即为单位预算公开表）</w:t>
      </w:r>
    </w:p>
    <w:p w:rsidR="00C3722E" w:rsidRDefault="00C3722E">
      <w:pPr>
        <w:rPr>
          <w:rFonts w:ascii="黑体" w:eastAsia="黑体" w:hAnsi="黑体" w:cs="Times New Roman"/>
          <w:sz w:val="32"/>
          <w:szCs w:val="32"/>
        </w:rPr>
      </w:pPr>
    </w:p>
    <w:p w:rsidR="00C3722E" w:rsidRDefault="00C3722E" w:rsidP="00AB0037">
      <w:pPr>
        <w:ind w:firstLineChars="150" w:firstLine="31680"/>
        <w:rPr>
          <w:rFonts w:ascii="黑体" w:eastAsia="黑体" w:hAnsi="黑体" w:cs="Times New Roman"/>
          <w:sz w:val="32"/>
          <w:szCs w:val="32"/>
        </w:rPr>
      </w:pPr>
    </w:p>
    <w:p w:rsidR="00C3722E" w:rsidRDefault="00C3722E" w:rsidP="00AB0037">
      <w:pPr>
        <w:ind w:firstLineChars="150" w:firstLine="31680"/>
        <w:rPr>
          <w:rFonts w:ascii="黑体" w:eastAsia="黑体" w:hAnsi="黑体" w:cs="Times New Roman"/>
          <w:sz w:val="32"/>
          <w:szCs w:val="32"/>
        </w:rPr>
      </w:pPr>
      <w:r>
        <w:rPr>
          <w:rFonts w:ascii="黑体" w:eastAsia="黑体" w:hAnsi="黑体" w:cs="黑体" w:hint="eastAsia"/>
          <w:sz w:val="32"/>
          <w:szCs w:val="32"/>
        </w:rPr>
        <w:t>第三部分海口市美兰区人民街道党建工作站（单位）</w:t>
      </w:r>
      <w:r w:rsidRPr="000D4EBD">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年单位（单位）预算情况说明</w:t>
      </w:r>
    </w:p>
    <w:p w:rsidR="00C3722E" w:rsidRDefault="00C3722E">
      <w:pPr>
        <w:jc w:val="center"/>
        <w:rPr>
          <w:rFonts w:ascii="黑体" w:eastAsia="黑体" w:hAnsi="黑体" w:cs="Times New Roman"/>
          <w:sz w:val="32"/>
          <w:szCs w:val="32"/>
        </w:rPr>
      </w:pPr>
    </w:p>
    <w:p w:rsidR="00C3722E" w:rsidRDefault="00C3722E" w:rsidP="00AB0037">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一、关于海口市美兰区人民街道党建工作站（单位）</w:t>
      </w:r>
      <w:r>
        <w:rPr>
          <w:rFonts w:ascii="仿宋_GB2312" w:eastAsia="仿宋_GB2312" w:hAnsi="黑体" w:cs="仿宋_GB2312"/>
          <w:sz w:val="32"/>
          <w:szCs w:val="32"/>
        </w:rPr>
        <w:t>2023</w:t>
      </w:r>
      <w:r>
        <w:rPr>
          <w:rFonts w:ascii="黑体" w:eastAsia="黑体" w:hAnsi="黑体" w:cs="黑体" w:hint="eastAsia"/>
          <w:sz w:val="32"/>
          <w:szCs w:val="32"/>
        </w:rPr>
        <w:t>年财政拨款收支预算情况的总体说明</w:t>
      </w:r>
    </w:p>
    <w:p w:rsidR="00C3722E" w:rsidRDefault="00C3722E" w:rsidP="00AB0037">
      <w:pPr>
        <w:ind w:firstLineChars="200" w:firstLine="31680"/>
        <w:jc w:val="left"/>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海口市美兰区人民街道党建工作站（单位）</w:t>
      </w:r>
      <w:r>
        <w:rPr>
          <w:rFonts w:ascii="仿宋_GB2312" w:eastAsia="仿宋_GB2312" w:hAnsi="黑体" w:cs="仿宋_GB2312"/>
          <w:sz w:val="32"/>
          <w:szCs w:val="32"/>
        </w:rPr>
        <w:t>2023</w:t>
      </w:r>
      <w:r>
        <w:rPr>
          <w:rFonts w:ascii="仿宋_GB2312" w:eastAsia="仿宋_GB2312" w:hAnsi="黑体" w:cs="仿宋_GB2312" w:hint="eastAsia"/>
          <w:sz w:val="32"/>
          <w:szCs w:val="32"/>
        </w:rPr>
        <w:t>年财政拨款收支总预算</w:t>
      </w:r>
      <w:r>
        <w:rPr>
          <w:rFonts w:ascii="仿宋_GB2312" w:eastAsia="仿宋_GB2312" w:hAnsi="黑体" w:cs="仿宋_GB2312"/>
          <w:sz w:val="32"/>
          <w:szCs w:val="32"/>
        </w:rPr>
        <w:t>78.86</w:t>
      </w:r>
      <w:r>
        <w:rPr>
          <w:rFonts w:ascii="仿宋_GB2312" w:eastAsia="仿宋_GB2312" w:hAnsi="黑体" w:cs="仿宋_GB2312" w:hint="eastAsia"/>
          <w:sz w:val="32"/>
          <w:szCs w:val="32"/>
        </w:rPr>
        <w:t>万元。其中，</w:t>
      </w:r>
      <w:r w:rsidRPr="000D4EBD">
        <w:rPr>
          <w:rFonts w:ascii="仿宋_GB2312" w:eastAsia="仿宋_GB2312" w:hAnsi="黑体" w:cs="仿宋_GB2312" w:hint="eastAsia"/>
          <w:sz w:val="32"/>
          <w:szCs w:val="32"/>
        </w:rPr>
        <w:t>收入</w:t>
      </w:r>
      <w:r>
        <w:rPr>
          <w:rFonts w:ascii="仿宋_GB2312" w:eastAsia="仿宋_GB2312" w:hAnsi="黑体" w:cs="仿宋_GB2312" w:hint="eastAsia"/>
          <w:sz w:val="32"/>
          <w:szCs w:val="32"/>
        </w:rPr>
        <w:t>总计</w:t>
      </w:r>
      <w:r w:rsidRPr="003952FD">
        <w:rPr>
          <w:rFonts w:ascii="仿宋_GB2312" w:eastAsia="仿宋_GB2312" w:hAnsi="黑体" w:cs="仿宋_GB2312"/>
          <w:sz w:val="32"/>
          <w:szCs w:val="32"/>
        </w:rPr>
        <w:t>39.43</w:t>
      </w:r>
      <w:r>
        <w:rPr>
          <w:rFonts w:ascii="仿宋_GB2312" w:eastAsia="仿宋_GB2312" w:hAnsi="黑体" w:cs="仿宋_GB2312" w:hint="eastAsia"/>
          <w:sz w:val="32"/>
          <w:szCs w:val="32"/>
        </w:rPr>
        <w:t>万元，包括一般公共预算本年收入</w:t>
      </w:r>
      <w:r w:rsidRPr="003952FD">
        <w:rPr>
          <w:rFonts w:ascii="仿宋_GB2312" w:eastAsia="仿宋_GB2312" w:hAnsi="黑体" w:cs="仿宋_GB2312"/>
          <w:sz w:val="32"/>
          <w:szCs w:val="32"/>
        </w:rPr>
        <w:t>39.43</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万元；支出总计</w:t>
      </w:r>
      <w:r w:rsidRPr="003952FD">
        <w:rPr>
          <w:rFonts w:ascii="仿宋_GB2312" w:eastAsia="仿宋_GB2312" w:hAnsi="黑体" w:cs="仿宋_GB2312"/>
          <w:sz w:val="32"/>
          <w:szCs w:val="32"/>
        </w:rPr>
        <w:t>39.43</w:t>
      </w:r>
      <w:r>
        <w:rPr>
          <w:rFonts w:ascii="仿宋_GB2312" w:eastAsia="仿宋_GB2312" w:hAnsi="黑体" w:cs="仿宋_GB2312" w:hint="eastAsia"/>
          <w:sz w:val="32"/>
          <w:szCs w:val="32"/>
        </w:rPr>
        <w:t>万元，包括</w:t>
      </w:r>
      <w:r w:rsidRPr="005E455A">
        <w:rPr>
          <w:rFonts w:ascii="宋体" w:cs="Times New Roman"/>
          <w:sz w:val="32"/>
          <w:szCs w:val="32"/>
        </w:rPr>
        <w:t> </w:t>
      </w:r>
      <w:r w:rsidRPr="005E455A">
        <w:rPr>
          <w:rFonts w:ascii="仿宋_GB2312" w:eastAsia="仿宋_GB2312" w:hAnsi="黑体" w:cs="仿宋_GB2312" w:hint="eastAsia"/>
          <w:sz w:val="32"/>
          <w:szCs w:val="32"/>
        </w:rPr>
        <w:t>一般公共服务支出</w:t>
      </w:r>
      <w:r w:rsidRPr="003952FD">
        <w:rPr>
          <w:rFonts w:ascii="仿宋_GB2312" w:eastAsia="仿宋_GB2312" w:hAnsi="黑体" w:cs="仿宋_GB2312"/>
          <w:sz w:val="32"/>
          <w:szCs w:val="32"/>
        </w:rPr>
        <w:t>28.37</w:t>
      </w:r>
      <w:r>
        <w:rPr>
          <w:rFonts w:ascii="仿宋_GB2312" w:eastAsia="仿宋_GB2312" w:hAnsi="黑体" w:cs="仿宋_GB2312" w:hint="eastAsia"/>
          <w:sz w:val="32"/>
          <w:szCs w:val="32"/>
        </w:rPr>
        <w:t>万元，</w:t>
      </w:r>
      <w:r w:rsidRPr="005A3054">
        <w:rPr>
          <w:rFonts w:ascii="仿宋_GB2312" w:eastAsia="仿宋_GB2312" w:hAnsi="黑体" w:cs="仿宋_GB2312" w:hint="eastAsia"/>
          <w:sz w:val="32"/>
          <w:szCs w:val="32"/>
        </w:rPr>
        <w:t>社会保障和就业支出</w:t>
      </w:r>
      <w:r w:rsidRPr="003952FD">
        <w:rPr>
          <w:rFonts w:ascii="仿宋_GB2312" w:eastAsia="仿宋_GB2312" w:hAnsi="黑体" w:cs="仿宋_GB2312"/>
          <w:sz w:val="32"/>
          <w:szCs w:val="32"/>
        </w:rPr>
        <w:t>4.70</w:t>
      </w:r>
      <w:r>
        <w:rPr>
          <w:rFonts w:ascii="仿宋_GB2312" w:eastAsia="仿宋_GB2312" w:hAnsi="黑体" w:cs="仿宋_GB2312" w:hint="eastAsia"/>
          <w:sz w:val="32"/>
          <w:szCs w:val="32"/>
        </w:rPr>
        <w:t>万元、</w:t>
      </w:r>
      <w:r w:rsidRPr="00DF79E2">
        <w:rPr>
          <w:rFonts w:ascii="仿宋_GB2312" w:eastAsia="仿宋_GB2312" w:hAnsi="黑体" w:cs="仿宋_GB2312" w:hint="eastAsia"/>
          <w:sz w:val="32"/>
          <w:szCs w:val="32"/>
        </w:rPr>
        <w:t>卫生健康</w:t>
      </w:r>
      <w:r w:rsidRPr="005A3054">
        <w:rPr>
          <w:rFonts w:ascii="仿宋_GB2312" w:eastAsia="仿宋_GB2312" w:hAnsi="黑体" w:cs="仿宋_GB2312" w:hint="eastAsia"/>
          <w:sz w:val="32"/>
          <w:szCs w:val="32"/>
        </w:rPr>
        <w:t>支出</w:t>
      </w:r>
      <w:r w:rsidRPr="003952FD">
        <w:rPr>
          <w:rFonts w:ascii="仿宋_GB2312" w:eastAsia="仿宋_GB2312" w:hAnsi="黑体" w:cs="仿宋_GB2312"/>
          <w:sz w:val="32"/>
          <w:szCs w:val="32"/>
        </w:rPr>
        <w:t>3.61</w:t>
      </w:r>
      <w:r>
        <w:rPr>
          <w:rFonts w:ascii="仿宋_GB2312" w:eastAsia="仿宋_GB2312" w:hAnsi="黑体" w:cs="仿宋_GB2312" w:hint="eastAsia"/>
          <w:sz w:val="32"/>
          <w:szCs w:val="32"/>
        </w:rPr>
        <w:t>万元、</w:t>
      </w:r>
      <w:r w:rsidRPr="005D6EF0">
        <w:rPr>
          <w:rFonts w:ascii="宋体" w:cs="Times New Roman"/>
          <w:sz w:val="32"/>
          <w:szCs w:val="32"/>
        </w:rPr>
        <w:t> </w:t>
      </w:r>
      <w:r w:rsidRPr="005D6EF0">
        <w:rPr>
          <w:rFonts w:ascii="仿宋_GB2312" w:eastAsia="仿宋_GB2312" w:hAnsi="黑体" w:cs="仿宋_GB2312" w:hint="eastAsia"/>
          <w:sz w:val="32"/>
          <w:szCs w:val="32"/>
        </w:rPr>
        <w:t>住房保障支出</w:t>
      </w:r>
      <w:r w:rsidRPr="003952FD">
        <w:rPr>
          <w:rFonts w:ascii="仿宋_GB2312" w:eastAsia="仿宋_GB2312" w:hAnsi="黑体" w:cs="仿宋_GB2312"/>
          <w:sz w:val="32"/>
          <w:szCs w:val="32"/>
        </w:rPr>
        <w:t>2.75</w:t>
      </w:r>
      <w:r>
        <w:rPr>
          <w:rFonts w:ascii="仿宋_GB2312" w:eastAsia="仿宋_GB2312" w:hAnsi="黑体" w:cs="仿宋_GB2312" w:hint="eastAsia"/>
          <w:sz w:val="32"/>
          <w:szCs w:val="32"/>
        </w:rPr>
        <w:t>万元，结转下年</w:t>
      </w:r>
      <w:r w:rsidRPr="00DF79E2">
        <w:rPr>
          <w:rFonts w:ascii="仿宋_GB2312" w:eastAsia="仿宋_GB2312" w:hAnsi="黑体" w:cs="仿宋_GB2312"/>
          <w:sz w:val="32"/>
          <w:szCs w:val="32"/>
        </w:rPr>
        <w:t>0</w:t>
      </w:r>
      <w:r>
        <w:rPr>
          <w:rFonts w:ascii="仿宋_GB2312" w:eastAsia="仿宋_GB2312" w:hAnsi="黑体" w:cs="仿宋_GB2312" w:hint="eastAsia"/>
          <w:sz w:val="32"/>
          <w:szCs w:val="32"/>
        </w:rPr>
        <w:t>元。</w:t>
      </w:r>
    </w:p>
    <w:p w:rsidR="00C3722E" w:rsidRDefault="00C3722E">
      <w:pPr>
        <w:ind w:firstLine="640"/>
        <w:jc w:val="left"/>
        <w:rPr>
          <w:rFonts w:ascii="黑体" w:eastAsia="黑体" w:hAnsi="黑体" w:cs="Times New Roman"/>
          <w:sz w:val="32"/>
          <w:szCs w:val="32"/>
        </w:rPr>
      </w:pPr>
      <w:r>
        <w:rPr>
          <w:rFonts w:ascii="黑体" w:eastAsia="黑体" w:hAnsi="黑体" w:cs="黑体" w:hint="eastAsia"/>
          <w:sz w:val="32"/>
          <w:szCs w:val="32"/>
        </w:rPr>
        <w:t>二、关于海口市美兰区人民街道党建工作站（单位）</w:t>
      </w:r>
      <w:r w:rsidRPr="002F1C8E">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年一般公共预算当年拨款情况说明</w:t>
      </w:r>
    </w:p>
    <w:p w:rsidR="00C3722E" w:rsidRDefault="00C3722E">
      <w:pPr>
        <w:ind w:firstLine="640"/>
        <w:jc w:val="left"/>
        <w:rPr>
          <w:rFonts w:ascii="楷体" w:eastAsia="楷体" w:hAnsi="楷体" w:cs="Times New Roman"/>
          <w:sz w:val="32"/>
          <w:szCs w:val="32"/>
        </w:rPr>
      </w:pPr>
      <w:r>
        <w:rPr>
          <w:rFonts w:ascii="楷体" w:eastAsia="楷体" w:hAnsi="楷体" w:cs="楷体" w:hint="eastAsia"/>
          <w:sz w:val="32"/>
          <w:szCs w:val="32"/>
        </w:rPr>
        <w:t>（一）一般公共预算当年规模变化情况</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海口市美兰区人民街道党建工作站（单位）</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年一般公共预算当年拨款</w:t>
      </w:r>
      <w:r w:rsidRPr="00F76F00">
        <w:rPr>
          <w:rFonts w:ascii="仿宋_GB2312" w:eastAsia="仿宋_GB2312" w:hAnsi="黑体" w:cs="仿宋_GB2312"/>
          <w:sz w:val="32"/>
          <w:szCs w:val="32"/>
        </w:rPr>
        <w:t>39.43</w:t>
      </w:r>
      <w:r>
        <w:rPr>
          <w:rFonts w:ascii="仿宋_GB2312" w:eastAsia="仿宋_GB2312" w:hAnsi="黑体" w:cs="仿宋_GB2312" w:hint="eastAsia"/>
          <w:sz w:val="32"/>
          <w:szCs w:val="32"/>
        </w:rPr>
        <w:t>万元，比上年预算数减少</w:t>
      </w:r>
      <w:r>
        <w:rPr>
          <w:rFonts w:ascii="仿宋_GB2312" w:eastAsia="仿宋_GB2312" w:hAnsi="黑体" w:cs="仿宋_GB2312"/>
          <w:sz w:val="32"/>
          <w:szCs w:val="32"/>
        </w:rPr>
        <w:t>10.45</w:t>
      </w:r>
      <w:r>
        <w:rPr>
          <w:rFonts w:ascii="仿宋_GB2312" w:eastAsia="仿宋_GB2312" w:hAnsi="黑体" w:cs="仿宋_GB2312" w:hint="eastAsia"/>
          <w:sz w:val="32"/>
          <w:szCs w:val="32"/>
        </w:rPr>
        <w:t>万元，主要是人员减少，相关的人员支出也随之减少。</w:t>
      </w:r>
    </w:p>
    <w:p w:rsidR="00C3722E" w:rsidRDefault="00C3722E">
      <w:pPr>
        <w:ind w:firstLine="640"/>
        <w:jc w:val="left"/>
        <w:rPr>
          <w:rFonts w:ascii="楷体" w:eastAsia="楷体" w:hAnsi="楷体" w:cs="Times New Roman"/>
          <w:sz w:val="32"/>
          <w:szCs w:val="32"/>
        </w:rPr>
      </w:pPr>
      <w:r>
        <w:rPr>
          <w:rFonts w:ascii="楷体" w:eastAsia="楷体" w:hAnsi="楷体" w:cs="楷体" w:hint="eastAsia"/>
          <w:sz w:val="32"/>
          <w:szCs w:val="32"/>
        </w:rPr>
        <w:t>（二）一般公共预算当年拨款结构情况</w:t>
      </w:r>
    </w:p>
    <w:p w:rsidR="00C3722E" w:rsidRPr="00B72F8D" w:rsidRDefault="00C3722E" w:rsidP="00AB0037">
      <w:pPr>
        <w:ind w:firstLineChars="250" w:firstLine="31680"/>
        <w:rPr>
          <w:rFonts w:ascii="仿宋_GB2312" w:eastAsia="仿宋_GB2312" w:hAnsi="黑体" w:cs="Times New Roman"/>
          <w:sz w:val="32"/>
          <w:szCs w:val="32"/>
        </w:rPr>
      </w:pPr>
      <w:r w:rsidRPr="00CB0F03">
        <w:rPr>
          <w:rFonts w:ascii="宋体" w:cs="Times New Roman"/>
          <w:sz w:val="32"/>
          <w:szCs w:val="32"/>
        </w:rPr>
        <w:t> </w:t>
      </w:r>
      <w:r w:rsidRPr="00CB0F03">
        <w:rPr>
          <w:rFonts w:ascii="仿宋_GB2312" w:eastAsia="仿宋_GB2312" w:hAnsi="黑体" w:cs="仿宋_GB2312" w:hint="eastAsia"/>
          <w:sz w:val="32"/>
          <w:szCs w:val="32"/>
        </w:rPr>
        <w:t>一般公共服务支出</w:t>
      </w:r>
      <w:r>
        <w:rPr>
          <w:rFonts w:ascii="仿宋_GB2312" w:eastAsia="仿宋_GB2312" w:hAnsi="黑体" w:cs="仿宋_GB2312" w:hint="eastAsia"/>
          <w:sz w:val="32"/>
          <w:szCs w:val="32"/>
        </w:rPr>
        <w:t>（类）</w:t>
      </w:r>
      <w:r w:rsidRPr="00ED4461">
        <w:rPr>
          <w:rFonts w:ascii="仿宋_GB2312" w:eastAsia="仿宋_GB2312" w:hAnsi="黑体" w:cs="仿宋_GB2312"/>
          <w:sz w:val="32"/>
          <w:szCs w:val="32"/>
        </w:rPr>
        <w:t>28.37</w:t>
      </w:r>
      <w:r>
        <w:rPr>
          <w:rFonts w:ascii="仿宋_GB2312" w:eastAsia="仿宋_GB2312" w:hAnsi="黑体" w:cs="仿宋_GB2312" w:hint="eastAsia"/>
          <w:sz w:val="32"/>
          <w:szCs w:val="32"/>
        </w:rPr>
        <w:t>万元，占</w:t>
      </w:r>
      <w:r>
        <w:rPr>
          <w:rFonts w:ascii="仿宋_GB2312" w:eastAsia="仿宋_GB2312" w:hAnsi="黑体" w:cs="仿宋_GB2312"/>
          <w:sz w:val="32"/>
          <w:szCs w:val="32"/>
        </w:rPr>
        <w:t>71.95%</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社会保障和就业</w:t>
      </w:r>
      <w:r>
        <w:rPr>
          <w:rFonts w:ascii="仿宋_GB2312" w:eastAsia="仿宋_GB2312" w:hAnsi="黑体" w:cs="仿宋_GB2312" w:hint="eastAsia"/>
          <w:sz w:val="32"/>
          <w:szCs w:val="32"/>
        </w:rPr>
        <w:t>（类）支出</w:t>
      </w:r>
      <w:r w:rsidRPr="00ED4461">
        <w:rPr>
          <w:rFonts w:ascii="仿宋_GB2312" w:eastAsia="仿宋_GB2312" w:hAnsi="黑体" w:cs="仿宋_GB2312"/>
          <w:sz w:val="32"/>
          <w:szCs w:val="32"/>
        </w:rPr>
        <w:t>4.7</w:t>
      </w:r>
      <w:r>
        <w:rPr>
          <w:rFonts w:ascii="仿宋_GB2312" w:eastAsia="仿宋_GB2312" w:hAnsi="黑体" w:cs="仿宋_GB2312" w:hint="eastAsia"/>
          <w:sz w:val="32"/>
          <w:szCs w:val="32"/>
        </w:rPr>
        <w:t>万元，占</w:t>
      </w:r>
      <w:r>
        <w:rPr>
          <w:rFonts w:ascii="仿宋_GB2312" w:eastAsia="仿宋_GB2312" w:hAnsi="黑体" w:cs="仿宋_GB2312"/>
          <w:sz w:val="32"/>
          <w:szCs w:val="32"/>
        </w:rPr>
        <w:t>11.92%</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（类）支出</w:t>
      </w:r>
      <w:r w:rsidRPr="00ED4461">
        <w:rPr>
          <w:rFonts w:ascii="仿宋_GB2312" w:eastAsia="仿宋_GB2312" w:hAnsi="黑体" w:cs="仿宋_GB2312"/>
          <w:sz w:val="32"/>
          <w:szCs w:val="32"/>
        </w:rPr>
        <w:t>3.61</w:t>
      </w:r>
      <w:r>
        <w:rPr>
          <w:rFonts w:ascii="仿宋_GB2312" w:eastAsia="仿宋_GB2312" w:hAnsi="黑体" w:cs="仿宋_GB2312" w:hint="eastAsia"/>
          <w:sz w:val="32"/>
          <w:szCs w:val="32"/>
        </w:rPr>
        <w:t>万元，占</w:t>
      </w:r>
      <w:r>
        <w:rPr>
          <w:rFonts w:ascii="仿宋_GB2312" w:eastAsia="仿宋_GB2312" w:hAnsi="黑体" w:cs="仿宋_GB2312"/>
          <w:sz w:val="32"/>
          <w:szCs w:val="32"/>
        </w:rPr>
        <w:t>9.16%</w:t>
      </w:r>
      <w:r>
        <w:rPr>
          <w:rFonts w:ascii="仿宋_GB2312" w:eastAsia="仿宋_GB2312" w:hAnsi="黑体" w:cs="仿宋_GB2312" w:hint="eastAsia"/>
          <w:sz w:val="32"/>
          <w:szCs w:val="32"/>
        </w:rPr>
        <w:t>；</w:t>
      </w:r>
      <w:r w:rsidRPr="00335892">
        <w:rPr>
          <w:rFonts w:ascii="仿宋_GB2312" w:eastAsia="仿宋_GB2312" w:hAnsi="黑体" w:cs="仿宋_GB2312" w:hint="eastAsia"/>
          <w:sz w:val="32"/>
          <w:szCs w:val="32"/>
        </w:rPr>
        <w:t>住房保障</w:t>
      </w:r>
      <w:r>
        <w:rPr>
          <w:rFonts w:ascii="仿宋_GB2312" w:eastAsia="仿宋_GB2312" w:hAnsi="黑体" w:cs="仿宋_GB2312" w:hint="eastAsia"/>
          <w:sz w:val="32"/>
          <w:szCs w:val="32"/>
        </w:rPr>
        <w:t>（类）支出</w:t>
      </w:r>
      <w:r w:rsidRPr="00ED4461">
        <w:rPr>
          <w:rFonts w:ascii="仿宋_GB2312" w:eastAsia="仿宋_GB2312" w:hAnsi="黑体" w:cs="仿宋_GB2312"/>
          <w:sz w:val="32"/>
          <w:szCs w:val="32"/>
        </w:rPr>
        <w:t>2.75</w:t>
      </w:r>
      <w:r>
        <w:rPr>
          <w:rFonts w:ascii="仿宋_GB2312" w:eastAsia="仿宋_GB2312" w:hAnsi="黑体" w:cs="仿宋_GB2312" w:hint="eastAsia"/>
          <w:sz w:val="32"/>
          <w:szCs w:val="32"/>
        </w:rPr>
        <w:t>万元，占</w:t>
      </w:r>
      <w:r>
        <w:rPr>
          <w:rFonts w:ascii="仿宋_GB2312" w:eastAsia="仿宋_GB2312" w:hAnsi="黑体" w:cs="仿宋_GB2312"/>
          <w:sz w:val="32"/>
          <w:szCs w:val="32"/>
        </w:rPr>
        <w:t>6.97%</w:t>
      </w:r>
      <w:r>
        <w:rPr>
          <w:rFonts w:ascii="仿宋_GB2312" w:eastAsia="仿宋_GB2312" w:hAnsi="黑体" w:cs="仿宋_GB2312" w:hint="eastAsia"/>
          <w:sz w:val="32"/>
          <w:szCs w:val="32"/>
        </w:rPr>
        <w:t>。</w:t>
      </w:r>
      <w:r w:rsidRPr="00B72F8D">
        <w:rPr>
          <w:rFonts w:ascii="仿宋_GB2312" w:eastAsia="仿宋_GB2312" w:hAnsi="黑体" w:cs="仿宋_GB2312"/>
          <w:sz w:val="32"/>
          <w:szCs w:val="32"/>
        </w:rPr>
        <w:t xml:space="preserve"> </w:t>
      </w:r>
    </w:p>
    <w:p w:rsidR="00C3722E" w:rsidRPr="00023D1A" w:rsidRDefault="00C3722E" w:rsidP="00023D1A">
      <w:pPr>
        <w:ind w:firstLine="640"/>
        <w:jc w:val="left"/>
        <w:rPr>
          <w:rFonts w:ascii="楷体" w:eastAsia="楷体" w:hAnsi="楷体" w:cs="Times New Roman"/>
          <w:sz w:val="32"/>
          <w:szCs w:val="32"/>
        </w:rPr>
      </w:pPr>
      <w:r>
        <w:rPr>
          <w:rFonts w:ascii="楷体" w:eastAsia="楷体" w:hAnsi="楷体" w:cs="楷体" w:hint="eastAsia"/>
          <w:sz w:val="32"/>
          <w:szCs w:val="32"/>
        </w:rPr>
        <w:t>（三）一般公共预算当年拨款具体使用情况</w:t>
      </w:r>
    </w:p>
    <w:p w:rsidR="00C3722E" w:rsidRPr="00B77CB2"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w:t>
      </w:r>
      <w:r w:rsidRPr="00F121B8">
        <w:rPr>
          <w:rFonts w:ascii="仿宋_GB2312" w:eastAsia="仿宋_GB2312" w:hAnsi="黑体" w:cs="仿宋_GB2312" w:hint="eastAsia"/>
          <w:sz w:val="32"/>
          <w:szCs w:val="32"/>
        </w:rPr>
        <w:t>一般公共服务支出</w:t>
      </w:r>
      <w:r w:rsidRPr="007149EC">
        <w:rPr>
          <w:rFonts w:ascii="仿宋_GB2312" w:eastAsia="仿宋_GB2312" w:hAnsi="黑体" w:cs="仿宋_GB2312" w:hint="eastAsia"/>
          <w:sz w:val="32"/>
          <w:szCs w:val="32"/>
        </w:rPr>
        <w:t>（类）</w:t>
      </w:r>
      <w:r w:rsidRPr="00F121B8">
        <w:rPr>
          <w:rFonts w:ascii="仿宋_GB2312" w:eastAsia="仿宋_GB2312" w:hAnsi="黑体" w:cs="仿宋_GB2312" w:hint="eastAsia"/>
          <w:sz w:val="32"/>
          <w:szCs w:val="32"/>
        </w:rPr>
        <w:t>组织事务</w:t>
      </w:r>
      <w:r w:rsidRPr="007149EC">
        <w:rPr>
          <w:rFonts w:ascii="仿宋_GB2312" w:eastAsia="仿宋_GB2312" w:hAnsi="黑体" w:cs="仿宋_GB2312" w:hint="eastAsia"/>
          <w:sz w:val="32"/>
          <w:szCs w:val="32"/>
        </w:rPr>
        <w:t>（款）</w:t>
      </w:r>
      <w:r w:rsidRPr="00F121B8">
        <w:rPr>
          <w:rFonts w:ascii="仿宋_GB2312" w:eastAsia="仿宋_GB2312" w:hAnsi="黑体" w:cs="仿宋_GB2312" w:hint="eastAsia"/>
          <w:sz w:val="32"/>
          <w:szCs w:val="32"/>
        </w:rPr>
        <w:t>事业运行</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CC1848">
        <w:rPr>
          <w:rFonts w:ascii="仿宋_GB2312" w:eastAsia="仿宋_GB2312" w:hAnsi="黑体" w:cs="仿宋_GB2312"/>
          <w:sz w:val="32"/>
          <w:szCs w:val="32"/>
        </w:rPr>
        <w:t>28.37</w:t>
      </w:r>
      <w:r w:rsidRPr="0072181D">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减少</w:t>
      </w:r>
      <w:r>
        <w:rPr>
          <w:rFonts w:ascii="仿宋_GB2312" w:eastAsia="仿宋_GB2312" w:hAnsi="黑体" w:cs="仿宋_GB2312"/>
          <w:sz w:val="32"/>
          <w:szCs w:val="32"/>
        </w:rPr>
        <w:t>9.56</w:t>
      </w:r>
      <w:r>
        <w:rPr>
          <w:rFonts w:ascii="仿宋_GB2312" w:eastAsia="仿宋_GB2312" w:hAnsi="黑体" w:cs="仿宋_GB2312" w:hint="eastAsia"/>
          <w:sz w:val="32"/>
          <w:szCs w:val="32"/>
        </w:rPr>
        <w:t>万元，主要原因是事业人员减少，进而引起人员工资费用减少</w:t>
      </w:r>
      <w:r w:rsidRPr="007149EC">
        <w:rPr>
          <w:rFonts w:ascii="仿宋_GB2312" w:eastAsia="仿宋_GB2312" w:hAnsi="黑体" w:cs="仿宋_GB2312" w:hint="eastAsia"/>
          <w:sz w:val="32"/>
          <w:szCs w:val="32"/>
        </w:rPr>
        <w:t>。</w:t>
      </w:r>
    </w:p>
    <w:p w:rsidR="00C3722E" w:rsidRPr="00B77CB2"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w:t>
      </w:r>
      <w:r w:rsidRPr="007149EC">
        <w:rPr>
          <w:rFonts w:ascii="仿宋_GB2312" w:eastAsia="仿宋_GB2312" w:hAnsi="黑体" w:cs="仿宋_GB2312" w:hint="eastAsia"/>
          <w:sz w:val="32"/>
          <w:szCs w:val="32"/>
        </w:rPr>
        <w:t>、社会保障和就业支出（类）</w:t>
      </w:r>
      <w:r w:rsidRPr="003959A2">
        <w:rPr>
          <w:rFonts w:ascii="仿宋_GB2312" w:eastAsia="仿宋_GB2312" w:hAnsi="黑体" w:cs="仿宋_GB2312" w:hint="eastAsia"/>
          <w:sz w:val="32"/>
          <w:szCs w:val="32"/>
        </w:rPr>
        <w:t>行政事业单位养老支出</w:t>
      </w:r>
      <w:r w:rsidRPr="007149EC">
        <w:rPr>
          <w:rFonts w:ascii="仿宋_GB2312" w:eastAsia="仿宋_GB2312" w:hAnsi="黑体" w:cs="仿宋_GB2312" w:hint="eastAsia"/>
          <w:sz w:val="32"/>
          <w:szCs w:val="32"/>
        </w:rPr>
        <w:t>（款）机关事业单位基本养老保险缴费支出（项）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3.14 3.96</w:t>
      </w:r>
      <w:r w:rsidRPr="007149EC">
        <w:rPr>
          <w:rFonts w:ascii="仿宋_GB2312" w:eastAsia="仿宋_GB2312" w:hAnsi="黑体" w:cs="仿宋_GB2312" w:hint="eastAsia"/>
          <w:sz w:val="32"/>
          <w:szCs w:val="32"/>
        </w:rPr>
        <w:t>万元</w:t>
      </w:r>
      <w:r w:rsidRPr="0072181D">
        <w:rPr>
          <w:rFonts w:ascii="仿宋_GB2312" w:eastAsia="仿宋_GB2312" w:hAnsi="黑体" w:cs="仿宋_GB2312"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0.82</w:t>
      </w:r>
      <w:r w:rsidRPr="0072181D">
        <w:rPr>
          <w:rFonts w:ascii="仿宋_GB2312" w:eastAsia="仿宋_GB2312" w:hAnsi="黑体" w:cs="仿宋_GB2312" w:hint="eastAsia"/>
          <w:sz w:val="32"/>
          <w:szCs w:val="32"/>
        </w:rPr>
        <w:t>万元，</w:t>
      </w:r>
      <w:r w:rsidRPr="007149EC">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事业人员减少，进而引起人员养老缴费减少</w:t>
      </w:r>
      <w:r w:rsidRPr="007149EC">
        <w:rPr>
          <w:rFonts w:ascii="仿宋_GB2312" w:eastAsia="仿宋_GB2312" w:hAnsi="黑体" w:cs="仿宋_GB2312" w:hint="eastAsia"/>
          <w:sz w:val="32"/>
          <w:szCs w:val="32"/>
        </w:rPr>
        <w:t>。</w:t>
      </w:r>
    </w:p>
    <w:p w:rsidR="00C3722E" w:rsidRPr="00B77CB2"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、社会保障和就业支出（类）</w:t>
      </w:r>
      <w:r w:rsidRPr="003959A2">
        <w:rPr>
          <w:rFonts w:ascii="仿宋_GB2312" w:eastAsia="仿宋_GB2312" w:hAnsi="黑体" w:cs="仿宋_GB2312" w:hint="eastAsia"/>
          <w:sz w:val="32"/>
          <w:szCs w:val="32"/>
        </w:rPr>
        <w:t>行政事业单位养老支出</w:t>
      </w:r>
      <w:r w:rsidRPr="007149EC">
        <w:rPr>
          <w:rFonts w:ascii="仿宋_GB2312" w:eastAsia="仿宋_GB2312" w:hAnsi="黑体" w:cs="仿宋_GB2312" w:hint="eastAsia"/>
          <w:sz w:val="32"/>
          <w:szCs w:val="32"/>
        </w:rPr>
        <w:t>（款）机关事业单位基本养老保险缴费支出（项）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3.14</w:t>
      </w:r>
      <w:r w:rsidRPr="007149EC">
        <w:rPr>
          <w:rFonts w:ascii="仿宋_GB2312" w:eastAsia="仿宋_GB2312" w:hAnsi="黑体" w:cs="仿宋_GB2312" w:hint="eastAsia"/>
          <w:sz w:val="32"/>
          <w:szCs w:val="32"/>
        </w:rPr>
        <w:t>万元</w:t>
      </w:r>
      <w:r w:rsidRPr="0072181D">
        <w:rPr>
          <w:rFonts w:ascii="仿宋_GB2312" w:eastAsia="仿宋_GB2312" w:hAnsi="黑体" w:cs="仿宋_GB2312"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0.82</w:t>
      </w:r>
      <w:r w:rsidRPr="0072181D">
        <w:rPr>
          <w:rFonts w:ascii="仿宋_GB2312" w:eastAsia="仿宋_GB2312" w:hAnsi="黑体" w:cs="仿宋_GB2312" w:hint="eastAsia"/>
          <w:sz w:val="32"/>
          <w:szCs w:val="32"/>
        </w:rPr>
        <w:t>万元，</w:t>
      </w:r>
      <w:r w:rsidRPr="007149EC">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事业人员减少，进而引起人员养老缴费减少</w:t>
      </w:r>
      <w:r w:rsidRPr="007149EC">
        <w:rPr>
          <w:rFonts w:ascii="仿宋_GB2312" w:eastAsia="仿宋_GB2312" w:hAnsi="黑体" w:cs="仿宋_GB2312" w:hint="eastAsia"/>
          <w:sz w:val="32"/>
          <w:szCs w:val="32"/>
        </w:rPr>
        <w:t>。</w:t>
      </w:r>
    </w:p>
    <w:p w:rsidR="00C3722E" w:rsidRPr="00B77CB2"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w:t>
      </w:r>
      <w:r w:rsidRPr="007149EC">
        <w:rPr>
          <w:rFonts w:ascii="仿宋_GB2312" w:eastAsia="仿宋_GB2312" w:hAnsi="黑体" w:cs="仿宋_GB2312" w:hint="eastAsia"/>
          <w:sz w:val="32"/>
          <w:szCs w:val="32"/>
        </w:rPr>
        <w:t>、卫生健康支出（类）行政事业单位医疗（款）</w:t>
      </w:r>
      <w:r w:rsidRPr="00F121B8">
        <w:rPr>
          <w:rFonts w:ascii="仿宋_GB2312" w:eastAsia="仿宋_GB2312" w:hAnsi="黑体" w:cs="仿宋_GB2312" w:hint="eastAsia"/>
          <w:sz w:val="32"/>
          <w:szCs w:val="32"/>
        </w:rPr>
        <w:t>事业单位医疗</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1.41</w:t>
      </w:r>
      <w:r w:rsidRPr="007149EC">
        <w:rPr>
          <w:rFonts w:ascii="仿宋_GB2312" w:eastAsia="仿宋_GB2312" w:hAnsi="黑体" w:cs="仿宋_GB2312" w:hint="eastAsia"/>
          <w:sz w:val="32"/>
          <w:szCs w:val="32"/>
        </w:rPr>
        <w:t>万元，</w:t>
      </w:r>
      <w:r w:rsidRPr="0072181D">
        <w:rPr>
          <w:rFonts w:ascii="仿宋_GB2312" w:eastAsia="仿宋_GB2312" w:hAnsi="黑体" w:cs="仿宋_GB2312"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0.73</w:t>
      </w:r>
      <w:r w:rsidRPr="0072181D">
        <w:rPr>
          <w:rFonts w:ascii="仿宋_GB2312" w:eastAsia="仿宋_GB2312" w:hAnsi="黑体" w:cs="仿宋_GB2312" w:hint="eastAsia"/>
          <w:sz w:val="32"/>
          <w:szCs w:val="32"/>
        </w:rPr>
        <w:t>万元，</w:t>
      </w:r>
      <w:r w:rsidRPr="007149EC">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事业人员减少，进而引起人员医疗缴费减少</w:t>
      </w:r>
      <w:r w:rsidRPr="007149EC">
        <w:rPr>
          <w:rFonts w:ascii="仿宋_GB2312" w:eastAsia="仿宋_GB2312" w:hAnsi="黑体" w:cs="仿宋_GB2312" w:hint="eastAsia"/>
          <w:sz w:val="32"/>
          <w:szCs w:val="32"/>
        </w:rPr>
        <w:t>。</w:t>
      </w:r>
    </w:p>
    <w:p w:rsidR="00C3722E" w:rsidRPr="00B77CB2"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w:t>
      </w:r>
      <w:r w:rsidRPr="007149EC">
        <w:rPr>
          <w:rFonts w:ascii="仿宋_GB2312" w:eastAsia="仿宋_GB2312" w:hAnsi="黑体" w:cs="仿宋_GB2312" w:hint="eastAsia"/>
          <w:sz w:val="32"/>
          <w:szCs w:val="32"/>
        </w:rPr>
        <w:t>、卫生健康支出（类）行政事业单位医疗（款）</w:t>
      </w:r>
      <w:r w:rsidRPr="00F121B8">
        <w:rPr>
          <w:rFonts w:ascii="仿宋_GB2312" w:eastAsia="仿宋_GB2312" w:hAnsi="黑体" w:cs="仿宋_GB2312" w:hint="eastAsia"/>
          <w:sz w:val="32"/>
          <w:szCs w:val="32"/>
        </w:rPr>
        <w:t>公务员医疗补助</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Pr>
          <w:rFonts w:ascii="仿宋_GB2312" w:eastAsia="仿宋_GB2312" w:hAnsi="黑体" w:cs="仿宋_GB2312"/>
          <w:sz w:val="32"/>
          <w:szCs w:val="32"/>
        </w:rPr>
        <w:t>2023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2.22</w:t>
      </w:r>
      <w:r w:rsidRPr="007149EC">
        <w:rPr>
          <w:rFonts w:ascii="仿宋_GB2312" w:eastAsia="仿宋_GB2312" w:hAnsi="黑体" w:cs="仿宋_GB2312" w:hint="eastAsia"/>
          <w:sz w:val="32"/>
          <w:szCs w:val="32"/>
        </w:rPr>
        <w:t>万元，</w:t>
      </w:r>
      <w:r w:rsidRPr="0072181D">
        <w:rPr>
          <w:rFonts w:ascii="仿宋_GB2312" w:eastAsia="仿宋_GB2312" w:hAnsi="黑体" w:cs="仿宋_GB2312" w:hint="eastAsia"/>
          <w:sz w:val="32"/>
          <w:szCs w:val="32"/>
        </w:rPr>
        <w:t>比上年预算数增加</w:t>
      </w:r>
      <w:r w:rsidRPr="0072181D">
        <w:rPr>
          <w:rFonts w:ascii="仿宋_GB2312" w:eastAsia="仿宋_GB2312" w:hAnsi="黑体" w:cs="仿宋_GB2312"/>
          <w:sz w:val="32"/>
          <w:szCs w:val="32"/>
        </w:rPr>
        <w:t>1.69</w:t>
      </w:r>
      <w:r w:rsidRPr="0072181D">
        <w:rPr>
          <w:rFonts w:ascii="仿宋_GB2312" w:eastAsia="仿宋_GB2312" w:hAnsi="黑体" w:cs="仿宋_GB2312" w:hint="eastAsia"/>
          <w:sz w:val="32"/>
          <w:szCs w:val="32"/>
        </w:rPr>
        <w:t>万元，</w:t>
      </w:r>
      <w:r w:rsidRPr="007149EC">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事业人员减少，进而引起人员医疗补助缴费减少</w:t>
      </w:r>
      <w:r w:rsidRPr="007149EC">
        <w:rPr>
          <w:rFonts w:ascii="仿宋_GB2312" w:eastAsia="仿宋_GB2312" w:hAnsi="黑体" w:cs="仿宋_GB2312" w:hint="eastAsia"/>
          <w:sz w:val="32"/>
          <w:szCs w:val="32"/>
        </w:rPr>
        <w:t>。</w:t>
      </w:r>
    </w:p>
    <w:p w:rsidR="00C3722E" w:rsidRPr="00B77CB2"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6</w:t>
      </w:r>
      <w:r w:rsidRPr="007149EC">
        <w:rPr>
          <w:rFonts w:ascii="仿宋_GB2312" w:eastAsia="仿宋_GB2312" w:hAnsi="黑体" w:cs="仿宋_GB2312" w:hint="eastAsia"/>
          <w:sz w:val="32"/>
          <w:szCs w:val="32"/>
        </w:rPr>
        <w:t>、住房保障支出（类）住房改革支出（款）住房公积金</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2.75 3.16</w:t>
      </w:r>
      <w:r w:rsidRPr="007149EC">
        <w:rPr>
          <w:rFonts w:ascii="仿宋_GB2312" w:eastAsia="仿宋_GB2312" w:hAnsi="黑体" w:cs="仿宋_GB2312" w:hint="eastAsia"/>
          <w:sz w:val="32"/>
          <w:szCs w:val="32"/>
        </w:rPr>
        <w:t>万元，</w:t>
      </w:r>
      <w:r w:rsidRPr="00110C43">
        <w:rPr>
          <w:rFonts w:ascii="仿宋_GB2312" w:eastAsia="仿宋_GB2312" w:hAnsi="黑体" w:cs="仿宋_GB2312" w:hint="eastAsia"/>
          <w:sz w:val="32"/>
          <w:szCs w:val="32"/>
        </w:rPr>
        <w:t>比上年预算数减少</w:t>
      </w:r>
      <w:r>
        <w:rPr>
          <w:rFonts w:ascii="仿宋_GB2312" w:eastAsia="仿宋_GB2312" w:hAnsi="黑体" w:cs="仿宋_GB2312"/>
          <w:sz w:val="32"/>
          <w:szCs w:val="32"/>
        </w:rPr>
        <w:t>0.41</w:t>
      </w:r>
      <w:r w:rsidRPr="00110C43">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事业人员减少，进而引起人员住房公积金缴费减少</w:t>
      </w:r>
      <w:r w:rsidRPr="007149EC">
        <w:rPr>
          <w:rFonts w:ascii="仿宋_GB2312" w:eastAsia="仿宋_GB2312" w:hAnsi="黑体" w:cs="仿宋_GB2312" w:hint="eastAsia"/>
          <w:sz w:val="32"/>
          <w:szCs w:val="32"/>
        </w:rPr>
        <w:t>。</w:t>
      </w:r>
    </w:p>
    <w:p w:rsidR="00C3722E" w:rsidRDefault="00C3722E" w:rsidP="00AB0037">
      <w:pPr>
        <w:ind w:firstLineChars="200" w:firstLine="31680"/>
        <w:rPr>
          <w:rFonts w:ascii="黑体" w:eastAsia="黑体" w:hAnsi="黑体" w:cs="Times New Roman"/>
          <w:sz w:val="32"/>
          <w:szCs w:val="32"/>
        </w:rPr>
      </w:pPr>
      <w:r>
        <w:rPr>
          <w:rFonts w:ascii="黑体" w:eastAsia="黑体" w:hAnsi="黑体" w:cs="黑体" w:hint="eastAsia"/>
          <w:sz w:val="32"/>
          <w:szCs w:val="32"/>
        </w:rPr>
        <w:t>三、关于海口市美兰区人民街道党建工作站（单位）</w:t>
      </w:r>
      <w:r w:rsidRPr="00363918">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年一般公共预算基本支出情况说明</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海口市美兰区人民街道党建工作站（单位）</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年一般公共预算基本支出为</w:t>
      </w:r>
      <w:r w:rsidRPr="00493997">
        <w:rPr>
          <w:rFonts w:ascii="仿宋_GB2312" w:eastAsia="仿宋_GB2312" w:hAnsi="黑体" w:cs="仿宋_GB2312"/>
          <w:sz w:val="32"/>
          <w:szCs w:val="32"/>
        </w:rPr>
        <w:t>39.43</w:t>
      </w:r>
      <w:r>
        <w:rPr>
          <w:rFonts w:ascii="仿宋_GB2312" w:eastAsia="仿宋_GB2312" w:hAnsi="黑体" w:cs="仿宋_GB2312" w:hint="eastAsia"/>
          <w:sz w:val="32"/>
          <w:szCs w:val="32"/>
        </w:rPr>
        <w:t>万元，其中：</w:t>
      </w:r>
    </w:p>
    <w:p w:rsidR="00C3722E" w:rsidRDefault="00C3722E" w:rsidP="00AB0037">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人员经费</w:t>
      </w:r>
      <w:r w:rsidRPr="00493997">
        <w:rPr>
          <w:rFonts w:ascii="仿宋_GB2312" w:eastAsia="仿宋_GB2312" w:hAnsi="黑体" w:cs="仿宋_GB2312"/>
          <w:sz w:val="32"/>
          <w:szCs w:val="32"/>
        </w:rPr>
        <w:t>37.00</w:t>
      </w:r>
      <w:r>
        <w:rPr>
          <w:rFonts w:ascii="仿宋_GB2312" w:eastAsia="仿宋_GB2312" w:hAnsi="黑体" w:cs="仿宋_GB2312" w:hint="eastAsia"/>
          <w:sz w:val="32"/>
          <w:szCs w:val="32"/>
        </w:rPr>
        <w:t>万元，主要包括：基本工资、津贴补贴、奖金、社会保障缴费、</w:t>
      </w:r>
      <w:r w:rsidRPr="00FE0C93">
        <w:rPr>
          <w:rFonts w:ascii="仿宋_GB2312" w:eastAsia="仿宋_GB2312" w:hAnsi="黑体" w:cs="仿宋_GB2312" w:hint="eastAsia"/>
          <w:sz w:val="32"/>
          <w:szCs w:val="32"/>
        </w:rPr>
        <w:t>住房公积金</w:t>
      </w:r>
      <w:r>
        <w:rPr>
          <w:rFonts w:ascii="仿宋_GB2312" w:eastAsia="仿宋_GB2312" w:hAnsi="黑体" w:cs="仿宋_GB2312"/>
          <w:sz w:val="32"/>
          <w:szCs w:val="32"/>
        </w:rPr>
        <w:t>;</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公用经费</w:t>
      </w:r>
      <w:r w:rsidRPr="00493997">
        <w:rPr>
          <w:rFonts w:ascii="仿宋_GB2312" w:eastAsia="仿宋_GB2312" w:hAnsi="黑体" w:cs="仿宋_GB2312"/>
          <w:sz w:val="32"/>
          <w:szCs w:val="32"/>
        </w:rPr>
        <w:t>2.43</w:t>
      </w:r>
      <w:r>
        <w:rPr>
          <w:rFonts w:ascii="仿宋_GB2312" w:eastAsia="仿宋_GB2312" w:hAnsi="黑体" w:cs="仿宋_GB2312" w:hint="eastAsia"/>
          <w:sz w:val="32"/>
          <w:szCs w:val="32"/>
        </w:rPr>
        <w:t>万元，主要包括：办公费、咨询费、手续费、水费、电费。</w:t>
      </w:r>
    </w:p>
    <w:p w:rsidR="00C3722E" w:rsidRDefault="00C3722E" w:rsidP="00AB0037">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四、海口市美兰区人民街道党建工作站（单位）</w:t>
      </w:r>
      <w:r w:rsidRPr="00C73DB8">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shd w:val="clear" w:color="auto" w:fill="FFFFFF"/>
        </w:rPr>
        <w:t>年“三公”经费预算情况说明</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（一）海口市美兰区人民街道党建工作站（单位）</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p>
    <w:p w:rsidR="00C3722E" w:rsidRDefault="00C3722E">
      <w:pPr>
        <w:ind w:firstLine="630"/>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年无安排公务接待经费。</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（二）海口市美兰区人民街道党建工作站（单位）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p>
    <w:p w:rsidR="00C3722E" w:rsidRDefault="00C3722E">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0</w:t>
      </w:r>
      <w:r>
        <w:rPr>
          <w:rFonts w:ascii="仿宋_GB2312" w:eastAsia="仿宋_GB2312" w:hAnsi="黑体" w:cs="仿宋_GB2312" w:hint="eastAsia"/>
          <w:sz w:val="32"/>
          <w:szCs w:val="32"/>
        </w:rPr>
        <w:t>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年无安排公务接待经费。，</w:t>
      </w:r>
    </w:p>
    <w:p w:rsidR="00C3722E" w:rsidRDefault="00C3722E" w:rsidP="00AB0037">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五、关于海口市美兰区人民街道党建工作站（单位）</w:t>
      </w:r>
      <w:r>
        <w:rPr>
          <w:rFonts w:ascii="仿宋_GB2312" w:eastAsia="仿宋_GB2312" w:hAnsi="黑体" w:cs="仿宋_GB2312"/>
          <w:sz w:val="32"/>
          <w:szCs w:val="32"/>
        </w:rPr>
        <w:t>2023</w:t>
      </w:r>
      <w:r>
        <w:rPr>
          <w:rFonts w:ascii="黑体" w:eastAsia="黑体" w:hAnsi="黑体" w:cs="黑体" w:hint="eastAsia"/>
          <w:sz w:val="32"/>
          <w:szCs w:val="32"/>
          <w:shd w:val="clear" w:color="auto" w:fill="FFFFFF"/>
        </w:rPr>
        <w:t>年政府性基金预算当年拨款情况说明</w:t>
      </w:r>
    </w:p>
    <w:p w:rsidR="00C3722E" w:rsidRDefault="00C3722E">
      <w:pPr>
        <w:ind w:firstLine="640"/>
        <w:jc w:val="left"/>
        <w:rPr>
          <w:rFonts w:ascii="楷体" w:eastAsia="楷体" w:hAnsi="楷体" w:cs="Times New Roman"/>
          <w:sz w:val="32"/>
          <w:szCs w:val="32"/>
        </w:rPr>
      </w:pPr>
      <w:r>
        <w:rPr>
          <w:rFonts w:ascii="楷体" w:eastAsia="楷体" w:hAnsi="楷体" w:cs="楷体" w:hint="eastAsia"/>
          <w:sz w:val="32"/>
          <w:szCs w:val="32"/>
        </w:rPr>
        <w:t>（一）政府性基金预算当年规模变化情况</w:t>
      </w:r>
    </w:p>
    <w:p w:rsidR="00C3722E" w:rsidRDefault="00C3722E" w:rsidP="00AB0037">
      <w:pPr>
        <w:ind w:firstLineChars="200" w:firstLine="31680"/>
        <w:rPr>
          <w:rFonts w:ascii="仿宋_GB2312" w:eastAsia="仿宋_GB2312" w:hAnsi="黑体" w:cs="Times New Roman"/>
          <w:sz w:val="32"/>
          <w:szCs w:val="32"/>
        </w:rPr>
      </w:pPr>
      <w:r>
        <w:rPr>
          <w:rFonts w:ascii="楷体" w:eastAsia="楷体" w:hAnsi="楷体" w:cs="楷体" w:hint="eastAsia"/>
          <w:sz w:val="32"/>
          <w:szCs w:val="32"/>
        </w:rPr>
        <w:t>海口市美兰区人民街道党建工作站</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C3722E" w:rsidRDefault="00C3722E">
      <w:pPr>
        <w:ind w:firstLine="640"/>
        <w:jc w:val="left"/>
        <w:rPr>
          <w:rFonts w:ascii="楷体" w:eastAsia="楷体" w:hAnsi="楷体" w:cs="Times New Roman"/>
          <w:sz w:val="32"/>
          <w:szCs w:val="32"/>
        </w:rPr>
      </w:pPr>
      <w:r>
        <w:rPr>
          <w:rFonts w:ascii="楷体" w:eastAsia="楷体" w:hAnsi="楷体" w:cs="楷体" w:hint="eastAsia"/>
          <w:sz w:val="32"/>
          <w:szCs w:val="32"/>
        </w:rPr>
        <w:t>（二）政府性基金预算当年拨款结构情况</w:t>
      </w:r>
    </w:p>
    <w:p w:rsidR="00C3722E" w:rsidRDefault="00C3722E" w:rsidP="00AB0037">
      <w:pPr>
        <w:ind w:firstLineChars="200" w:firstLine="31680"/>
        <w:rPr>
          <w:rFonts w:ascii="仿宋_GB2312" w:eastAsia="仿宋_GB2312" w:hAnsi="黑体" w:cs="Times New Roman"/>
          <w:sz w:val="32"/>
          <w:szCs w:val="32"/>
        </w:rPr>
      </w:pPr>
      <w:r>
        <w:rPr>
          <w:rFonts w:ascii="楷体" w:eastAsia="楷体" w:hAnsi="楷体" w:cs="楷体" w:hint="eastAsia"/>
          <w:sz w:val="32"/>
          <w:szCs w:val="32"/>
        </w:rPr>
        <w:t>海口市美兰区人民街道党建工作站</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C3722E" w:rsidRDefault="00C3722E">
      <w:pPr>
        <w:ind w:firstLine="640"/>
        <w:jc w:val="left"/>
        <w:rPr>
          <w:rFonts w:ascii="楷体" w:eastAsia="楷体" w:hAnsi="楷体" w:cs="Times New Roman"/>
          <w:sz w:val="32"/>
          <w:szCs w:val="32"/>
        </w:rPr>
      </w:pPr>
      <w:r>
        <w:rPr>
          <w:rFonts w:ascii="楷体" w:eastAsia="楷体" w:hAnsi="楷体" w:cs="楷体" w:hint="eastAsia"/>
          <w:sz w:val="32"/>
          <w:szCs w:val="32"/>
        </w:rPr>
        <w:t>（三）政府性基金预算当年拨款具体使用情况</w:t>
      </w:r>
    </w:p>
    <w:p w:rsidR="00C3722E" w:rsidRDefault="00C3722E" w:rsidP="00AB0037">
      <w:pPr>
        <w:ind w:firstLineChars="200" w:firstLine="31680"/>
        <w:rPr>
          <w:rFonts w:ascii="仿宋_GB2312" w:eastAsia="仿宋_GB2312" w:hAnsi="黑体" w:cs="Times New Roman"/>
          <w:sz w:val="32"/>
          <w:szCs w:val="32"/>
        </w:rPr>
      </w:pPr>
      <w:r>
        <w:rPr>
          <w:rFonts w:ascii="楷体" w:eastAsia="楷体" w:hAnsi="楷体" w:cs="楷体" w:hint="eastAsia"/>
          <w:sz w:val="32"/>
          <w:szCs w:val="32"/>
        </w:rPr>
        <w:t>海口市美兰区人民街道党建工作站</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C3722E" w:rsidRPr="00375EB7" w:rsidRDefault="00C3722E" w:rsidP="00AB0037">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六、关于海口市美兰区人民街道党建工作站（单位）</w:t>
      </w:r>
      <w:r w:rsidRPr="00375EB7">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sidRPr="00375EB7">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收支预算情况的总体说明</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按照综合预算原则，海口市美兰区人民街道党建工作站（单位）所有收入和支出均纳入单位预算管理。收入包括：一般公共预算收入、政府性基金收入，支出包括一般公共服务支出、国防支出、公共安全支出、</w:t>
      </w:r>
      <w:r w:rsidRPr="006C0AC8">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支出、</w:t>
      </w:r>
      <w:r w:rsidRPr="006C0AC8">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自然资源海洋气象等支出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灾害防治及应急管理支出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。海口市美兰区人民街道党建工作站（单位）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年收支总预算</w:t>
      </w:r>
      <w:r>
        <w:rPr>
          <w:rFonts w:ascii="仿宋_GB2312" w:eastAsia="仿宋_GB2312" w:hAnsi="黑体" w:cs="仿宋_GB2312"/>
          <w:sz w:val="32"/>
          <w:szCs w:val="32"/>
        </w:rPr>
        <w:t>78.86</w:t>
      </w:r>
      <w:r>
        <w:rPr>
          <w:rFonts w:ascii="仿宋_GB2312" w:eastAsia="仿宋_GB2312" w:hAnsi="黑体" w:cs="仿宋_GB2312" w:hint="eastAsia"/>
          <w:sz w:val="32"/>
          <w:szCs w:val="32"/>
        </w:rPr>
        <w:t>万元。</w:t>
      </w:r>
    </w:p>
    <w:p w:rsidR="00C3722E" w:rsidRPr="00722D28" w:rsidRDefault="00C3722E" w:rsidP="00AB0037">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七、关于海口市美兰区人民街道党建工作站（单位）</w:t>
      </w:r>
      <w:r w:rsidRPr="00722D28">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Pr>
          <w:rFonts w:ascii="黑体" w:eastAsia="黑体" w:hAnsi="黑体" w:cs="黑体" w:hint="eastAsia"/>
          <w:sz w:val="32"/>
          <w:szCs w:val="32"/>
          <w:shd w:val="clear" w:color="auto" w:fill="FFFFFF"/>
        </w:rPr>
        <w:t>年收入预算情况说明</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海口市美兰区人民街道党建工作站（单位）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年收入预算</w:t>
      </w:r>
      <w:r>
        <w:rPr>
          <w:rFonts w:ascii="仿宋_GB2312" w:eastAsia="仿宋_GB2312" w:hAnsi="黑体" w:cs="仿宋_GB2312"/>
          <w:sz w:val="32"/>
          <w:szCs w:val="32"/>
        </w:rPr>
        <w:t>39.43</w:t>
      </w:r>
      <w:r>
        <w:rPr>
          <w:rFonts w:ascii="仿宋_GB2312" w:eastAsia="仿宋_GB2312" w:hAnsi="黑体" w:cs="仿宋_GB2312" w:hint="eastAsia"/>
          <w:sz w:val="32"/>
          <w:szCs w:val="32"/>
        </w:rPr>
        <w:t>万元，其中：上年结转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；其他收入</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；经费拨款收入</w:t>
      </w:r>
      <w:r>
        <w:rPr>
          <w:rFonts w:ascii="仿宋_GB2312" w:eastAsia="仿宋_GB2312" w:hAnsi="黑体" w:cs="仿宋_GB2312"/>
          <w:sz w:val="32"/>
          <w:szCs w:val="32"/>
        </w:rPr>
        <w:t>49.88</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；政府性基金收入</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w:t>
      </w:r>
      <w:r w:rsidRPr="004B1F3D">
        <w:rPr>
          <w:rFonts w:ascii="仿宋_GB2312" w:eastAsia="仿宋_GB2312" w:hAnsi="黑体" w:cs="仿宋_GB2312"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10.45</w:t>
      </w:r>
      <w:r w:rsidRPr="004B1F3D">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主要是本单位人员减少，引起相关费用减少。</w:t>
      </w:r>
    </w:p>
    <w:p w:rsidR="00C3722E" w:rsidRDefault="00C3722E" w:rsidP="00AB0037">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八、关于海口市美兰区人民街道党建工作站（单位）</w:t>
      </w:r>
      <w:r w:rsidRPr="00722D28">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Pr>
          <w:rFonts w:ascii="黑体" w:eastAsia="黑体" w:hAnsi="黑体" w:cs="黑体" w:hint="eastAsia"/>
          <w:sz w:val="32"/>
          <w:szCs w:val="32"/>
          <w:shd w:val="clear" w:color="auto" w:fill="FFFFFF"/>
        </w:rPr>
        <w:t>年支出预算情况说明</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海口市美兰区人民街道党建工作站（单位）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年支出预算</w:t>
      </w:r>
      <w:r>
        <w:rPr>
          <w:rFonts w:ascii="仿宋_GB2312" w:eastAsia="仿宋_GB2312" w:hAnsi="黑体" w:cs="仿宋_GB2312"/>
          <w:sz w:val="32"/>
          <w:szCs w:val="32"/>
        </w:rPr>
        <w:t>39.43</w:t>
      </w:r>
      <w:r>
        <w:rPr>
          <w:rFonts w:ascii="仿宋_GB2312" w:eastAsia="仿宋_GB2312" w:hAnsi="黑体" w:cs="仿宋_GB2312" w:hint="eastAsia"/>
          <w:sz w:val="32"/>
          <w:szCs w:val="32"/>
        </w:rPr>
        <w:t>万元，其中：基本支出</w:t>
      </w:r>
      <w:r>
        <w:rPr>
          <w:rFonts w:ascii="仿宋_GB2312" w:eastAsia="仿宋_GB2312" w:hAnsi="黑体" w:cs="仿宋_GB2312"/>
          <w:sz w:val="32"/>
          <w:szCs w:val="32"/>
        </w:rPr>
        <w:t>39.43</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；项目支出</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w:t>
      </w:r>
      <w:r w:rsidRPr="004B1F3D">
        <w:rPr>
          <w:rFonts w:ascii="仿宋_GB2312" w:eastAsia="仿宋_GB2312" w:hAnsi="黑体" w:cs="仿宋_GB2312"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10.45</w:t>
      </w:r>
      <w:r w:rsidRPr="004B1F3D">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主要是本单位人员减少，引起相关费用减少。</w:t>
      </w:r>
    </w:p>
    <w:p w:rsidR="00C3722E" w:rsidRDefault="00C3722E" w:rsidP="00AB0037">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九、其他重要事项的情况说明</w:t>
      </w:r>
    </w:p>
    <w:p w:rsidR="00C3722E" w:rsidRDefault="00C3722E" w:rsidP="00AB0037">
      <w:pPr>
        <w:ind w:firstLineChars="200" w:firstLine="31680"/>
        <w:rPr>
          <w:rFonts w:ascii="楷体" w:eastAsia="楷体" w:hAnsi="楷体" w:cs="Times New Roman"/>
          <w:sz w:val="32"/>
          <w:szCs w:val="32"/>
        </w:rPr>
      </w:pPr>
      <w:r>
        <w:rPr>
          <w:rFonts w:ascii="楷体" w:eastAsia="楷体" w:hAnsi="楷体" w:cs="楷体" w:hint="eastAsia"/>
          <w:sz w:val="32"/>
          <w:szCs w:val="32"/>
        </w:rPr>
        <w:t>（一）机关运行经费</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年海口市美兰区人民街道党建工作站（单位）的机关运行经费预算</w:t>
      </w:r>
      <w:r>
        <w:rPr>
          <w:rFonts w:ascii="仿宋_GB2312" w:eastAsia="仿宋_GB2312" w:hAnsi="黑体" w:cs="仿宋_GB2312"/>
          <w:sz w:val="32"/>
          <w:szCs w:val="32"/>
        </w:rPr>
        <w:t>2.43</w:t>
      </w:r>
      <w:r>
        <w:rPr>
          <w:rFonts w:ascii="仿宋_GB2312" w:eastAsia="仿宋_GB2312" w:hAnsi="黑体" w:cs="仿宋_GB2312" w:hint="eastAsia"/>
          <w:sz w:val="32"/>
          <w:szCs w:val="32"/>
        </w:rPr>
        <w:t>万元。</w:t>
      </w:r>
    </w:p>
    <w:p w:rsidR="00C3722E" w:rsidRDefault="00C3722E" w:rsidP="00AB0037">
      <w:pPr>
        <w:ind w:firstLineChars="200" w:firstLine="31680"/>
        <w:rPr>
          <w:rFonts w:ascii="楷体" w:eastAsia="楷体" w:hAnsi="楷体" w:cs="Times New Roman"/>
          <w:sz w:val="32"/>
          <w:szCs w:val="32"/>
        </w:rPr>
      </w:pPr>
      <w:r>
        <w:rPr>
          <w:rFonts w:ascii="楷体" w:eastAsia="楷体" w:hAnsi="楷体" w:cs="楷体" w:hint="eastAsia"/>
          <w:sz w:val="32"/>
          <w:szCs w:val="32"/>
        </w:rPr>
        <w:t>（二）政府采购情况</w:t>
      </w:r>
    </w:p>
    <w:p w:rsidR="00C3722E" w:rsidRDefault="00C3722E">
      <w:pPr>
        <w:ind w:firstLine="64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年海口市美兰区人民街道党建工作站（单位）政府采购预算总额</w:t>
      </w:r>
      <w:r>
        <w:rPr>
          <w:rFonts w:ascii="仿宋_GB2312" w:eastAsia="仿宋_GB2312" w:hAnsi="黑体" w:cs="仿宋_GB2312"/>
          <w:sz w:val="32"/>
          <w:szCs w:val="32"/>
        </w:rPr>
        <w:t>0</w:t>
      </w:r>
      <w:r>
        <w:rPr>
          <w:rFonts w:ascii="仿宋_GB2312" w:eastAsia="仿宋_GB2312" w:hAnsi="黑体" w:cs="仿宋_GB2312" w:hint="eastAsia"/>
          <w:sz w:val="32"/>
          <w:szCs w:val="32"/>
        </w:rPr>
        <w:t>万元，其中：政府采购货物预算</w:t>
      </w:r>
      <w:r>
        <w:rPr>
          <w:rFonts w:ascii="仿宋_GB2312" w:eastAsia="仿宋_GB2312" w:hAnsi="黑体" w:cs="仿宋_GB2312"/>
          <w:sz w:val="32"/>
          <w:szCs w:val="32"/>
        </w:rPr>
        <w:t>0</w:t>
      </w:r>
      <w:r>
        <w:rPr>
          <w:rFonts w:ascii="仿宋_GB2312" w:eastAsia="仿宋_GB2312" w:hAnsi="黑体" w:cs="仿宋_GB2312"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cs="仿宋_GB2312"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C3722E" w:rsidRDefault="00C3722E" w:rsidP="00AB0037">
      <w:pPr>
        <w:ind w:firstLineChars="200" w:firstLine="31680"/>
        <w:rPr>
          <w:rFonts w:ascii="楷体" w:eastAsia="楷体" w:hAnsi="楷体" w:cs="Times New Roman"/>
          <w:sz w:val="32"/>
          <w:szCs w:val="32"/>
        </w:rPr>
      </w:pPr>
      <w:r>
        <w:rPr>
          <w:rFonts w:ascii="楷体" w:eastAsia="楷体" w:hAnsi="楷体" w:cs="楷体" w:hint="eastAsia"/>
          <w:sz w:val="32"/>
          <w:szCs w:val="32"/>
        </w:rPr>
        <w:t>（三）国有资产占有使用情况</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2022</w:t>
      </w:r>
      <w:r>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日，海口市美兰区人民街道党建工作站（单位）本级及下属各预算单位共有车辆</w:t>
      </w:r>
      <w:r>
        <w:rPr>
          <w:rFonts w:ascii="仿宋_GB2312" w:eastAsia="仿宋_GB2312" w:hAnsi="黑体" w:cs="仿宋_GB2312"/>
          <w:sz w:val="32"/>
          <w:szCs w:val="32"/>
        </w:rPr>
        <w:t>0</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C3722E" w:rsidRDefault="00C3722E" w:rsidP="00AB0037">
      <w:pPr>
        <w:ind w:firstLineChars="200" w:firstLine="31680"/>
        <w:rPr>
          <w:rFonts w:ascii="楷体" w:eastAsia="楷体" w:hAnsi="楷体" w:cs="Times New Roman"/>
          <w:sz w:val="32"/>
          <w:szCs w:val="32"/>
        </w:rPr>
      </w:pPr>
      <w:r>
        <w:rPr>
          <w:rFonts w:ascii="楷体" w:eastAsia="楷体" w:hAnsi="楷体" w:cs="楷体" w:hint="eastAsia"/>
          <w:sz w:val="32"/>
          <w:szCs w:val="32"/>
        </w:rPr>
        <w:t>（四）绩效目标设置情况</w:t>
      </w:r>
    </w:p>
    <w:p w:rsidR="00C3722E" w:rsidRDefault="00C3722E" w:rsidP="00AB003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年海口市美兰区人民街道党建工作站（单位）</w:t>
      </w:r>
      <w:r>
        <w:rPr>
          <w:rFonts w:ascii="仿宋_GB2312" w:eastAsia="仿宋_GB2312" w:hAnsi="黑体" w:cs="仿宋_GB2312"/>
          <w:sz w:val="32"/>
          <w:szCs w:val="32"/>
        </w:rPr>
        <w:t>9</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39.43</w:t>
      </w:r>
      <w:r>
        <w:rPr>
          <w:rFonts w:ascii="仿宋_GB2312" w:eastAsia="仿宋_GB2312" w:hAnsi="黑体" w:cs="仿宋_GB2312" w:hint="eastAsia"/>
          <w:sz w:val="32"/>
          <w:szCs w:val="32"/>
        </w:rPr>
        <w:t>万元、政府性基金</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C3722E" w:rsidRPr="001D7596" w:rsidRDefault="00C3722E">
      <w:pPr>
        <w:jc w:val="center"/>
        <w:rPr>
          <w:rFonts w:ascii="黑体" w:eastAsia="黑体" w:hAnsi="黑体" w:cs="Times New Roman"/>
          <w:sz w:val="32"/>
          <w:szCs w:val="32"/>
        </w:rPr>
      </w:pPr>
    </w:p>
    <w:p w:rsidR="00C3722E" w:rsidRDefault="00C3722E">
      <w:pPr>
        <w:jc w:val="left"/>
        <w:rPr>
          <w:rFonts w:ascii="仿宋_GB2312" w:eastAsia="仿宋_GB2312" w:hAnsi="宋体" w:cs="Times New Roman"/>
          <w:color w:val="000000"/>
          <w:kern w:val="0"/>
          <w:sz w:val="32"/>
          <w:szCs w:val="32"/>
        </w:rPr>
      </w:pPr>
    </w:p>
    <w:p w:rsidR="00C3722E" w:rsidRDefault="00C3722E">
      <w:pPr>
        <w:jc w:val="center"/>
        <w:rPr>
          <w:rFonts w:ascii="黑体" w:eastAsia="黑体" w:hAnsi="黑体" w:cs="Times New Roman"/>
          <w:b/>
          <w:bCs/>
          <w:sz w:val="32"/>
          <w:szCs w:val="32"/>
        </w:rPr>
      </w:pPr>
      <w:r>
        <w:rPr>
          <w:rFonts w:ascii="黑体" w:eastAsia="黑体" w:hAnsi="黑体" w:cs="黑体" w:hint="eastAsia"/>
          <w:b/>
          <w:bCs/>
          <w:sz w:val="32"/>
          <w:szCs w:val="32"/>
        </w:rPr>
        <w:t>第四部分</w:t>
      </w:r>
      <w:r>
        <w:rPr>
          <w:rFonts w:ascii="黑体" w:eastAsia="黑体" w:hAnsi="黑体" w:cs="黑体"/>
          <w:b/>
          <w:bCs/>
          <w:sz w:val="32"/>
          <w:szCs w:val="32"/>
        </w:rPr>
        <w:t xml:space="preserve">  </w:t>
      </w:r>
      <w:r>
        <w:rPr>
          <w:rFonts w:ascii="黑体" w:eastAsia="黑体" w:hAnsi="黑体" w:cs="黑体" w:hint="eastAsia"/>
          <w:b/>
          <w:bCs/>
          <w:sz w:val="32"/>
          <w:szCs w:val="32"/>
        </w:rPr>
        <w:t>名词解释</w:t>
      </w:r>
    </w:p>
    <w:p w:rsidR="00C3722E" w:rsidRDefault="00C3722E" w:rsidP="00AB0037">
      <w:pPr>
        <w:ind w:firstLineChars="200" w:firstLine="31680"/>
        <w:jc w:val="left"/>
        <w:rPr>
          <w:rFonts w:ascii="仿宋_GB2312" w:eastAsia="仿宋_GB2312" w:cs="Times New Roman"/>
          <w:color w:val="000000"/>
          <w:kern w:val="0"/>
          <w:sz w:val="32"/>
          <w:szCs w:val="32"/>
          <w:lang w:val="zh-CN"/>
        </w:rPr>
      </w:pP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一、财政拨款收入：指本级财政当年拨付的资金。</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二、事业收入：指事业单位开展专业业务活动及辅助活动取得的收入。</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三、经营收入：指事业单位在专业业务活动及其辅助活动之外开展非独立核算经营活动取得的收入。</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四、其他收入：指除上述“财政拨款收入”“事业收入”“经营收入”等以外的收入。</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五、年初结转和结余：指以前年度尚未完成、结转到本年按有关规定继续使用的资金。</w:t>
      </w:r>
    </w:p>
    <w:p w:rsidR="00C3722E" w:rsidRDefault="00C3722E" w:rsidP="00AB0037">
      <w:pPr>
        <w:ind w:firstLineChars="200" w:firstLine="3168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六、基本支出：指行政事业单位用于为保障其机构正常运转、完成日常工作任务而发生的人员支出和公用支出。</w:t>
      </w:r>
      <w:r>
        <w:rPr>
          <w:rFonts w:ascii="仿宋_GB2312" w:eastAsia="仿宋_GB2312" w:hAnsi="宋体" w:cs="仿宋_GB2312"/>
          <w:color w:val="000000"/>
          <w:kern w:val="0"/>
          <w:sz w:val="32"/>
          <w:szCs w:val="32"/>
        </w:rPr>
        <w:t xml:space="preserve">   </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七、工资福利支出：反映单位开支的在职职工和编制外长期聘用人员的各类劳动报酬，以及为上述人员缴纳的各项社会保险费等。</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十、项目支出：指各单位、各单位为完成其特定的工作任务和事业发展目标所发生的支出。</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C3722E" w:rsidRDefault="00C3722E" w:rsidP="00AB003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3722E" w:rsidRDefault="00C3722E" w:rsidP="00AB0037">
      <w:pPr>
        <w:ind w:firstLineChars="200" w:firstLine="31680"/>
        <w:jc w:val="left"/>
        <w:rPr>
          <w:rFonts w:ascii="仿宋_GB2312" w:eastAsia="仿宋_GB2312" w:hAnsi="宋体" w:cs="Times New Roman"/>
          <w:color w:val="000000"/>
          <w:kern w:val="0"/>
          <w:sz w:val="32"/>
          <w:szCs w:val="32"/>
        </w:rPr>
      </w:pPr>
    </w:p>
    <w:p w:rsidR="00C3722E" w:rsidRDefault="00C3722E" w:rsidP="00AB0037">
      <w:pPr>
        <w:ind w:firstLineChars="200" w:firstLine="31680"/>
        <w:rPr>
          <w:rFonts w:ascii="仿宋_GB2312" w:eastAsia="仿宋_GB2312" w:hAnsi="黑体" w:cs="Times New Roman"/>
          <w:sz w:val="32"/>
          <w:szCs w:val="32"/>
        </w:rPr>
      </w:pPr>
    </w:p>
    <w:p w:rsidR="00C3722E" w:rsidRDefault="00C3722E" w:rsidP="00394050">
      <w:pPr>
        <w:ind w:firstLineChars="200" w:firstLine="31680"/>
        <w:jc w:val="left"/>
        <w:rPr>
          <w:rFonts w:ascii="仿宋_GB2312" w:eastAsia="仿宋_GB2312" w:hAnsi="黑体" w:cs="Times New Roman"/>
          <w:sz w:val="32"/>
          <w:szCs w:val="32"/>
        </w:rPr>
      </w:pPr>
    </w:p>
    <w:sectPr w:rsidR="00C3722E" w:rsidSect="00CA11AF">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2E" w:rsidRDefault="00C3722E">
      <w:pPr>
        <w:rPr>
          <w:rFonts w:cs="Times New Roman"/>
        </w:rPr>
      </w:pPr>
      <w:r>
        <w:rPr>
          <w:rFonts w:cs="Times New Roman"/>
        </w:rPr>
        <w:separator/>
      </w:r>
    </w:p>
  </w:endnote>
  <w:endnote w:type="continuationSeparator" w:id="0">
    <w:p w:rsidR="00C3722E" w:rsidRDefault="00C372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2E" w:rsidRDefault="00C3722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2E" w:rsidRDefault="00C3722E">
      <w:pPr>
        <w:rPr>
          <w:rFonts w:cs="Times New Roman"/>
        </w:rPr>
      </w:pPr>
      <w:r>
        <w:rPr>
          <w:rFonts w:cs="Times New Roman"/>
        </w:rPr>
        <w:separator/>
      </w:r>
    </w:p>
  </w:footnote>
  <w:footnote w:type="continuationSeparator" w:id="0">
    <w:p w:rsidR="00C3722E" w:rsidRDefault="00C3722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2E" w:rsidRDefault="00C3722E" w:rsidP="00AB0037">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E977288"/>
    <w:multiLevelType w:val="hybridMultilevel"/>
    <w:tmpl w:val="4626A952"/>
    <w:lvl w:ilvl="0" w:tplc="3072CEC8">
      <w:start w:val="1"/>
      <w:numFmt w:val="decimal"/>
      <w:lvlText w:val="%1、"/>
      <w:lvlJc w:val="left"/>
      <w:pPr>
        <w:tabs>
          <w:tab w:val="num" w:pos="1430"/>
        </w:tabs>
        <w:ind w:left="1430" w:hanging="720"/>
      </w:pPr>
      <w:rPr>
        <w:rFonts w:hint="default"/>
      </w:rPr>
    </w:lvl>
    <w:lvl w:ilvl="1" w:tplc="04090019">
      <w:start w:val="1"/>
      <w:numFmt w:val="lowerLetter"/>
      <w:lvlText w:val="%2)"/>
      <w:lvlJc w:val="left"/>
      <w:pPr>
        <w:tabs>
          <w:tab w:val="num" w:pos="1550"/>
        </w:tabs>
        <w:ind w:left="1550" w:hanging="420"/>
      </w:pPr>
    </w:lvl>
    <w:lvl w:ilvl="2" w:tplc="0409001B">
      <w:start w:val="1"/>
      <w:numFmt w:val="lowerRoman"/>
      <w:lvlText w:val="%3."/>
      <w:lvlJc w:val="right"/>
      <w:pPr>
        <w:tabs>
          <w:tab w:val="num" w:pos="1970"/>
        </w:tabs>
        <w:ind w:left="1970" w:hanging="420"/>
      </w:pPr>
    </w:lvl>
    <w:lvl w:ilvl="3" w:tplc="0409000F">
      <w:start w:val="1"/>
      <w:numFmt w:val="decimal"/>
      <w:lvlText w:val="%4."/>
      <w:lvlJc w:val="left"/>
      <w:pPr>
        <w:tabs>
          <w:tab w:val="num" w:pos="2390"/>
        </w:tabs>
        <w:ind w:left="2390" w:hanging="420"/>
      </w:pPr>
    </w:lvl>
    <w:lvl w:ilvl="4" w:tplc="04090019">
      <w:start w:val="1"/>
      <w:numFmt w:val="lowerLetter"/>
      <w:lvlText w:val="%5)"/>
      <w:lvlJc w:val="left"/>
      <w:pPr>
        <w:tabs>
          <w:tab w:val="num" w:pos="2810"/>
        </w:tabs>
        <w:ind w:left="2810" w:hanging="420"/>
      </w:pPr>
    </w:lvl>
    <w:lvl w:ilvl="5" w:tplc="0409001B">
      <w:start w:val="1"/>
      <w:numFmt w:val="lowerRoman"/>
      <w:lvlText w:val="%6."/>
      <w:lvlJc w:val="right"/>
      <w:pPr>
        <w:tabs>
          <w:tab w:val="num" w:pos="3230"/>
        </w:tabs>
        <w:ind w:left="3230" w:hanging="420"/>
      </w:pPr>
    </w:lvl>
    <w:lvl w:ilvl="6" w:tplc="0409000F">
      <w:start w:val="1"/>
      <w:numFmt w:val="decimal"/>
      <w:lvlText w:val="%7."/>
      <w:lvlJc w:val="left"/>
      <w:pPr>
        <w:tabs>
          <w:tab w:val="num" w:pos="3650"/>
        </w:tabs>
        <w:ind w:left="3650" w:hanging="420"/>
      </w:pPr>
    </w:lvl>
    <w:lvl w:ilvl="7" w:tplc="04090019">
      <w:start w:val="1"/>
      <w:numFmt w:val="lowerLetter"/>
      <w:lvlText w:val="%8)"/>
      <w:lvlJc w:val="left"/>
      <w:pPr>
        <w:tabs>
          <w:tab w:val="num" w:pos="4070"/>
        </w:tabs>
        <w:ind w:left="4070" w:hanging="420"/>
      </w:pPr>
    </w:lvl>
    <w:lvl w:ilvl="8" w:tplc="0409001B">
      <w:start w:val="1"/>
      <w:numFmt w:val="lowerRoman"/>
      <w:lvlText w:val="%9."/>
      <w:lvlJc w:val="right"/>
      <w:pPr>
        <w:tabs>
          <w:tab w:val="num" w:pos="4490"/>
        </w:tabs>
        <w:ind w:left="4490" w:hanging="420"/>
      </w:pPr>
    </w:lvl>
  </w:abstractNum>
  <w:abstractNum w:abstractNumId="5">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611727"/>
    <w:multiLevelType w:val="multilevel"/>
    <w:tmpl w:val="5A611727"/>
    <w:lvl w:ilvl="0">
      <w:start w:val="1"/>
      <w:numFmt w:val="japaneseCounting"/>
      <w:lvlText w:val="%1、"/>
      <w:lvlJc w:val="left"/>
      <w:pPr>
        <w:ind w:left="720" w:hanging="720"/>
      </w:pPr>
      <w:rPr>
        <w:rFonts w:ascii="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1AF"/>
    <w:rsid w:val="000159EF"/>
    <w:rsid w:val="00023D1A"/>
    <w:rsid w:val="00040074"/>
    <w:rsid w:val="00062CF1"/>
    <w:rsid w:val="00085A5F"/>
    <w:rsid w:val="00093F3F"/>
    <w:rsid w:val="00094410"/>
    <w:rsid w:val="000A1E95"/>
    <w:rsid w:val="000D2C3D"/>
    <w:rsid w:val="000D4EBD"/>
    <w:rsid w:val="000D66F5"/>
    <w:rsid w:val="000E35C4"/>
    <w:rsid w:val="0010377A"/>
    <w:rsid w:val="00110C43"/>
    <w:rsid w:val="0011718E"/>
    <w:rsid w:val="00127587"/>
    <w:rsid w:val="00136F8C"/>
    <w:rsid w:val="00145D1C"/>
    <w:rsid w:val="001516F5"/>
    <w:rsid w:val="00156477"/>
    <w:rsid w:val="00156A3E"/>
    <w:rsid w:val="00183089"/>
    <w:rsid w:val="00183D67"/>
    <w:rsid w:val="001A18BF"/>
    <w:rsid w:val="001A2185"/>
    <w:rsid w:val="001A52C3"/>
    <w:rsid w:val="001C02D0"/>
    <w:rsid w:val="001D068C"/>
    <w:rsid w:val="001D7596"/>
    <w:rsid w:val="001E3FAC"/>
    <w:rsid w:val="001E5D56"/>
    <w:rsid w:val="001F6768"/>
    <w:rsid w:val="001F6A04"/>
    <w:rsid w:val="001F73A0"/>
    <w:rsid w:val="00200818"/>
    <w:rsid w:val="00201041"/>
    <w:rsid w:val="002140C8"/>
    <w:rsid w:val="002405A0"/>
    <w:rsid w:val="00250D01"/>
    <w:rsid w:val="002753CF"/>
    <w:rsid w:val="002959FC"/>
    <w:rsid w:val="002A3026"/>
    <w:rsid w:val="002A3094"/>
    <w:rsid w:val="002D34E6"/>
    <w:rsid w:val="002E28C5"/>
    <w:rsid w:val="002E2C13"/>
    <w:rsid w:val="002E2E4C"/>
    <w:rsid w:val="002F1C8E"/>
    <w:rsid w:val="002F4E74"/>
    <w:rsid w:val="003177DA"/>
    <w:rsid w:val="003210D6"/>
    <w:rsid w:val="00321953"/>
    <w:rsid w:val="00335892"/>
    <w:rsid w:val="00335EA1"/>
    <w:rsid w:val="003363FF"/>
    <w:rsid w:val="003403A4"/>
    <w:rsid w:val="00343EEF"/>
    <w:rsid w:val="00354B67"/>
    <w:rsid w:val="00361DE6"/>
    <w:rsid w:val="00363918"/>
    <w:rsid w:val="00375EB7"/>
    <w:rsid w:val="00394050"/>
    <w:rsid w:val="003952FD"/>
    <w:rsid w:val="003959A2"/>
    <w:rsid w:val="003A5CC7"/>
    <w:rsid w:val="003A76AA"/>
    <w:rsid w:val="003B1EE2"/>
    <w:rsid w:val="003B545C"/>
    <w:rsid w:val="003D3032"/>
    <w:rsid w:val="003F2118"/>
    <w:rsid w:val="004008E1"/>
    <w:rsid w:val="00402716"/>
    <w:rsid w:val="00412D1F"/>
    <w:rsid w:val="00414DD5"/>
    <w:rsid w:val="00431A28"/>
    <w:rsid w:val="00451E65"/>
    <w:rsid w:val="0045270D"/>
    <w:rsid w:val="00472320"/>
    <w:rsid w:val="0047292D"/>
    <w:rsid w:val="00493997"/>
    <w:rsid w:val="00495C43"/>
    <w:rsid w:val="004A3B96"/>
    <w:rsid w:val="004A6032"/>
    <w:rsid w:val="004B1F3D"/>
    <w:rsid w:val="004C34ED"/>
    <w:rsid w:val="004C6D36"/>
    <w:rsid w:val="004D0FAD"/>
    <w:rsid w:val="004D5553"/>
    <w:rsid w:val="004E3507"/>
    <w:rsid w:val="004F1CA3"/>
    <w:rsid w:val="005069ED"/>
    <w:rsid w:val="00515B55"/>
    <w:rsid w:val="0053633D"/>
    <w:rsid w:val="00546745"/>
    <w:rsid w:val="00557A24"/>
    <w:rsid w:val="0056140C"/>
    <w:rsid w:val="00561B5A"/>
    <w:rsid w:val="00570685"/>
    <w:rsid w:val="0057461D"/>
    <w:rsid w:val="005A3054"/>
    <w:rsid w:val="005A66CD"/>
    <w:rsid w:val="005A66D8"/>
    <w:rsid w:val="005B76B2"/>
    <w:rsid w:val="005D23EE"/>
    <w:rsid w:val="005D6C20"/>
    <w:rsid w:val="005D6EF0"/>
    <w:rsid w:val="005E455A"/>
    <w:rsid w:val="006156E6"/>
    <w:rsid w:val="006344F2"/>
    <w:rsid w:val="00652206"/>
    <w:rsid w:val="0066142C"/>
    <w:rsid w:val="00667D99"/>
    <w:rsid w:val="00670626"/>
    <w:rsid w:val="00681F36"/>
    <w:rsid w:val="006822CB"/>
    <w:rsid w:val="006844F0"/>
    <w:rsid w:val="006864F9"/>
    <w:rsid w:val="00686646"/>
    <w:rsid w:val="006C0106"/>
    <w:rsid w:val="006C0AC8"/>
    <w:rsid w:val="006E20FE"/>
    <w:rsid w:val="006E5C22"/>
    <w:rsid w:val="006F37E9"/>
    <w:rsid w:val="00700A0F"/>
    <w:rsid w:val="00706B28"/>
    <w:rsid w:val="007127C9"/>
    <w:rsid w:val="007149EC"/>
    <w:rsid w:val="0072181D"/>
    <w:rsid w:val="00722D28"/>
    <w:rsid w:val="00736748"/>
    <w:rsid w:val="00741238"/>
    <w:rsid w:val="007439CC"/>
    <w:rsid w:val="00753CEA"/>
    <w:rsid w:val="007611EF"/>
    <w:rsid w:val="007827CF"/>
    <w:rsid w:val="007C5BD0"/>
    <w:rsid w:val="007D42E9"/>
    <w:rsid w:val="007D64ED"/>
    <w:rsid w:val="00802023"/>
    <w:rsid w:val="00823193"/>
    <w:rsid w:val="00825837"/>
    <w:rsid w:val="008320D2"/>
    <w:rsid w:val="00846D81"/>
    <w:rsid w:val="00847E93"/>
    <w:rsid w:val="0085219D"/>
    <w:rsid w:val="0086477B"/>
    <w:rsid w:val="008649BD"/>
    <w:rsid w:val="0087638B"/>
    <w:rsid w:val="0088416B"/>
    <w:rsid w:val="00885F76"/>
    <w:rsid w:val="0088736B"/>
    <w:rsid w:val="0089320E"/>
    <w:rsid w:val="008E2EBC"/>
    <w:rsid w:val="008E61D9"/>
    <w:rsid w:val="008F5250"/>
    <w:rsid w:val="008F54BB"/>
    <w:rsid w:val="00902132"/>
    <w:rsid w:val="0090439B"/>
    <w:rsid w:val="00907D97"/>
    <w:rsid w:val="00915632"/>
    <w:rsid w:val="0092479F"/>
    <w:rsid w:val="00951C62"/>
    <w:rsid w:val="009629E0"/>
    <w:rsid w:val="00981AF2"/>
    <w:rsid w:val="00990EAF"/>
    <w:rsid w:val="00995E41"/>
    <w:rsid w:val="009A7C4E"/>
    <w:rsid w:val="009C222E"/>
    <w:rsid w:val="009C6E52"/>
    <w:rsid w:val="009D4CA9"/>
    <w:rsid w:val="009F3C66"/>
    <w:rsid w:val="00A22586"/>
    <w:rsid w:val="00A23FCC"/>
    <w:rsid w:val="00A50D2E"/>
    <w:rsid w:val="00A63637"/>
    <w:rsid w:val="00A66B4A"/>
    <w:rsid w:val="00A72A3D"/>
    <w:rsid w:val="00A937BC"/>
    <w:rsid w:val="00A94A67"/>
    <w:rsid w:val="00AA369D"/>
    <w:rsid w:val="00AB0037"/>
    <w:rsid w:val="00AB393E"/>
    <w:rsid w:val="00AD087E"/>
    <w:rsid w:val="00AD0B78"/>
    <w:rsid w:val="00AE2CDE"/>
    <w:rsid w:val="00AF2C2D"/>
    <w:rsid w:val="00B1121C"/>
    <w:rsid w:val="00B16687"/>
    <w:rsid w:val="00B2312A"/>
    <w:rsid w:val="00B34956"/>
    <w:rsid w:val="00B56A63"/>
    <w:rsid w:val="00B60D58"/>
    <w:rsid w:val="00B72F8D"/>
    <w:rsid w:val="00B77CB2"/>
    <w:rsid w:val="00BB46B7"/>
    <w:rsid w:val="00BC4188"/>
    <w:rsid w:val="00BC60E5"/>
    <w:rsid w:val="00BD55B5"/>
    <w:rsid w:val="00BD5FB1"/>
    <w:rsid w:val="00BE13BB"/>
    <w:rsid w:val="00BF478D"/>
    <w:rsid w:val="00C150E4"/>
    <w:rsid w:val="00C3722E"/>
    <w:rsid w:val="00C418B7"/>
    <w:rsid w:val="00C54C4C"/>
    <w:rsid w:val="00C65B4A"/>
    <w:rsid w:val="00C66896"/>
    <w:rsid w:val="00C71DE2"/>
    <w:rsid w:val="00C73DB8"/>
    <w:rsid w:val="00C769B9"/>
    <w:rsid w:val="00C7733F"/>
    <w:rsid w:val="00C818E7"/>
    <w:rsid w:val="00CA11AF"/>
    <w:rsid w:val="00CA4A92"/>
    <w:rsid w:val="00CB0F03"/>
    <w:rsid w:val="00CB7A27"/>
    <w:rsid w:val="00CC04C9"/>
    <w:rsid w:val="00CC1848"/>
    <w:rsid w:val="00CC4885"/>
    <w:rsid w:val="00CE3CA3"/>
    <w:rsid w:val="00D03691"/>
    <w:rsid w:val="00D06441"/>
    <w:rsid w:val="00D22C37"/>
    <w:rsid w:val="00D271D5"/>
    <w:rsid w:val="00D31EDC"/>
    <w:rsid w:val="00D3438B"/>
    <w:rsid w:val="00D44CC3"/>
    <w:rsid w:val="00D65979"/>
    <w:rsid w:val="00D9081A"/>
    <w:rsid w:val="00D90C0C"/>
    <w:rsid w:val="00DA3338"/>
    <w:rsid w:val="00DA6463"/>
    <w:rsid w:val="00DC4F0B"/>
    <w:rsid w:val="00DF51AB"/>
    <w:rsid w:val="00DF68C4"/>
    <w:rsid w:val="00DF79E2"/>
    <w:rsid w:val="00E03726"/>
    <w:rsid w:val="00E16741"/>
    <w:rsid w:val="00E23FC1"/>
    <w:rsid w:val="00E37964"/>
    <w:rsid w:val="00E4664A"/>
    <w:rsid w:val="00E542B3"/>
    <w:rsid w:val="00E65A46"/>
    <w:rsid w:val="00EA021F"/>
    <w:rsid w:val="00EA4A0E"/>
    <w:rsid w:val="00EB0FC2"/>
    <w:rsid w:val="00EB4532"/>
    <w:rsid w:val="00EC344D"/>
    <w:rsid w:val="00EC5A17"/>
    <w:rsid w:val="00EC7763"/>
    <w:rsid w:val="00ED3965"/>
    <w:rsid w:val="00ED4461"/>
    <w:rsid w:val="00EF5207"/>
    <w:rsid w:val="00F121B8"/>
    <w:rsid w:val="00F449B0"/>
    <w:rsid w:val="00F6520A"/>
    <w:rsid w:val="00F76F00"/>
    <w:rsid w:val="00F90F72"/>
    <w:rsid w:val="00F97E05"/>
    <w:rsid w:val="00FA5763"/>
    <w:rsid w:val="00FB182C"/>
    <w:rsid w:val="00FC4FD6"/>
    <w:rsid w:val="00FD00D7"/>
    <w:rsid w:val="00FE0C93"/>
    <w:rsid w:val="00FE2784"/>
    <w:rsid w:val="00FE3A3D"/>
    <w:rsid w:val="00FF7046"/>
    <w:rsid w:val="0C541C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11A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A11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11AF"/>
    <w:rPr>
      <w:sz w:val="18"/>
      <w:szCs w:val="18"/>
    </w:rPr>
  </w:style>
  <w:style w:type="paragraph" w:styleId="Header">
    <w:name w:val="header"/>
    <w:basedOn w:val="Normal"/>
    <w:link w:val="HeaderChar"/>
    <w:uiPriority w:val="99"/>
    <w:semiHidden/>
    <w:rsid w:val="00CA11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11AF"/>
    <w:rPr>
      <w:sz w:val="18"/>
      <w:szCs w:val="18"/>
    </w:rPr>
  </w:style>
  <w:style w:type="paragraph" w:customStyle="1" w:styleId="ListParagraph1">
    <w:name w:val="List Paragraph1"/>
    <w:basedOn w:val="Normal"/>
    <w:uiPriority w:val="99"/>
    <w:rsid w:val="00CA11AF"/>
    <w:pPr>
      <w:ind w:firstLineChars="200" w:firstLine="420"/>
    </w:pPr>
  </w:style>
  <w:style w:type="paragraph" w:customStyle="1" w:styleId="1CharCharChar">
    <w:name w:val="正文1 Char Char Char"/>
    <w:basedOn w:val="Normal"/>
    <w:uiPriority w:val="99"/>
    <w:rsid w:val="00CA11AF"/>
    <w:pPr>
      <w:widowControl/>
      <w:spacing w:line="360" w:lineRule="auto"/>
      <w:ind w:firstLineChars="200" w:firstLine="200"/>
      <w:jc w:val="left"/>
    </w:pPr>
    <w:rPr>
      <w:rFonts w:ascii="宋体" w:hAnsi="宋体" w:cs="宋体"/>
      <w:kern w:val="0"/>
      <w:sz w:val="24"/>
      <w:szCs w:val="24"/>
    </w:rPr>
  </w:style>
  <w:style w:type="paragraph" w:styleId="BalloonText">
    <w:name w:val="Balloon Text"/>
    <w:basedOn w:val="Normal"/>
    <w:link w:val="BalloonTextChar"/>
    <w:uiPriority w:val="99"/>
    <w:semiHidden/>
    <w:rsid w:val="001F6768"/>
    <w:rPr>
      <w:sz w:val="18"/>
      <w:szCs w:val="18"/>
    </w:rPr>
  </w:style>
  <w:style w:type="character" w:customStyle="1" w:styleId="BalloonTextChar">
    <w:name w:val="Balloon Text Char"/>
    <w:basedOn w:val="DefaultParagraphFont"/>
    <w:link w:val="BalloonText"/>
    <w:uiPriority w:val="99"/>
    <w:semiHidden/>
    <w:locked/>
    <w:rsid w:val="00136F8C"/>
    <w:rPr>
      <w:rFonts w:ascii="Calibri" w:hAnsi="Calibri" w:cs="Calibri"/>
      <w:sz w:val="2"/>
      <w:szCs w:val="2"/>
    </w:rPr>
  </w:style>
  <w:style w:type="paragraph" w:styleId="BodyText">
    <w:name w:val="Body Text"/>
    <w:basedOn w:val="Normal"/>
    <w:link w:val="BodyTextChar"/>
    <w:uiPriority w:val="99"/>
    <w:rsid w:val="003363FF"/>
    <w:pPr>
      <w:spacing w:after="120"/>
    </w:pPr>
  </w:style>
  <w:style w:type="character" w:customStyle="1" w:styleId="BodyTextChar">
    <w:name w:val="Body Text Char"/>
    <w:basedOn w:val="DefaultParagraphFont"/>
    <w:link w:val="BodyText"/>
    <w:uiPriority w:val="99"/>
    <w:locked/>
    <w:rsid w:val="003363FF"/>
    <w:rPr>
      <w:rFonts w:ascii="Calibri" w:eastAsia="宋体" w:hAnsi="Calibri" w:cs="Calibri"/>
      <w:kern w:val="2"/>
      <w:sz w:val="21"/>
      <w:szCs w:val="21"/>
      <w:lang w:val="en-US" w:eastAsia="zh-CN"/>
    </w:rPr>
  </w:style>
  <w:style w:type="character" w:customStyle="1" w:styleId="tree-label">
    <w:name w:val="tree-label"/>
    <w:basedOn w:val="DefaultParagraphFont"/>
    <w:uiPriority w:val="99"/>
    <w:rsid w:val="006C0106"/>
  </w:style>
  <w:style w:type="paragraph" w:styleId="NormalWeb">
    <w:name w:val="Normal (Web)"/>
    <w:basedOn w:val="Normal"/>
    <w:uiPriority w:val="99"/>
    <w:locked/>
    <w:rsid w:val="002E28C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7118002">
      <w:marLeft w:val="0"/>
      <w:marRight w:val="0"/>
      <w:marTop w:val="0"/>
      <w:marBottom w:val="0"/>
      <w:divBdr>
        <w:top w:val="none" w:sz="0" w:space="0" w:color="auto"/>
        <w:left w:val="none" w:sz="0" w:space="0" w:color="auto"/>
        <w:bottom w:val="none" w:sz="0" w:space="0" w:color="auto"/>
        <w:right w:val="none" w:sz="0" w:space="0" w:color="auto"/>
      </w:divBdr>
    </w:div>
    <w:div w:id="407118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11</Pages>
  <Words>635</Words>
  <Characters>3622</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admin</cp:lastModifiedBy>
  <cp:revision>31</cp:revision>
  <dcterms:created xsi:type="dcterms:W3CDTF">2022-03-22T08:52:00Z</dcterms:created>
  <dcterms:modified xsi:type="dcterms:W3CDTF">2023-03-21T03:40:00Z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