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EEC" w:rsidRPr="00B57EEC" w:rsidRDefault="00B57EEC" w:rsidP="00B57EEC">
      <w:pPr>
        <w:widowControl/>
        <w:spacing w:before="100" w:beforeAutospacing="1" w:after="100" w:afterAutospacing="1"/>
        <w:jc w:val="center"/>
        <w:rPr>
          <w:rFonts w:ascii="宋体" w:eastAsia="宋体" w:hAnsi="宋体" w:cs="宋体"/>
          <w:kern w:val="0"/>
          <w:sz w:val="24"/>
          <w:szCs w:val="24"/>
        </w:rPr>
      </w:pPr>
      <w:r w:rsidRPr="00B57EEC">
        <w:rPr>
          <w:rFonts w:ascii="宋体" w:eastAsia="宋体" w:hAnsi="宋体" w:cs="宋体" w:hint="eastAsia"/>
          <w:b/>
          <w:kern w:val="0"/>
          <w:sz w:val="44"/>
          <w:szCs w:val="44"/>
        </w:rPr>
        <w:t>关于同意海口市美兰区文化馆2021年度</w:t>
      </w:r>
    </w:p>
    <w:p w:rsidR="00B57EEC" w:rsidRPr="00B57EEC" w:rsidRDefault="00342F3A" w:rsidP="00B57EEC">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b/>
          <w:kern w:val="0"/>
          <w:sz w:val="44"/>
          <w:szCs w:val="44"/>
        </w:rPr>
        <w:t>单位</w:t>
      </w:r>
      <w:r w:rsidR="00B57EEC" w:rsidRPr="00B57EEC">
        <w:rPr>
          <w:rFonts w:ascii="宋体" w:eastAsia="宋体" w:hAnsi="宋体" w:cs="宋体" w:hint="eastAsia"/>
          <w:b/>
          <w:kern w:val="0"/>
          <w:sz w:val="44"/>
          <w:szCs w:val="44"/>
        </w:rPr>
        <w:t>决算的通知</w:t>
      </w:r>
    </w:p>
    <w:p w:rsidR="00B57EEC" w:rsidRPr="00B57EEC" w:rsidRDefault="00B57EEC" w:rsidP="00B57EEC">
      <w:pPr>
        <w:widowControl/>
        <w:spacing w:before="100" w:beforeAutospacing="1" w:after="100" w:afterAutospacing="1"/>
        <w:jc w:val="center"/>
        <w:rPr>
          <w:rFonts w:ascii="宋体" w:eastAsia="宋体" w:hAnsi="宋体" w:cs="宋体"/>
          <w:kern w:val="0"/>
          <w:sz w:val="24"/>
          <w:szCs w:val="24"/>
        </w:rPr>
      </w:pPr>
      <w:r w:rsidRPr="00B57EEC">
        <w:rPr>
          <w:rFonts w:ascii="宋体" w:eastAsia="宋体" w:hAnsi="宋体" w:cs="宋体"/>
          <w:kern w:val="0"/>
          <w:sz w:val="32"/>
          <w:szCs w:val="32"/>
        </w:rPr>
        <w:t> </w:t>
      </w:r>
    </w:p>
    <w:p w:rsidR="00B57EEC" w:rsidRPr="00B57EEC" w:rsidRDefault="00B57EEC" w:rsidP="00B57EEC">
      <w:pPr>
        <w:widowControl/>
        <w:spacing w:before="100" w:beforeAutospacing="1" w:after="100" w:afterAutospacing="1"/>
        <w:jc w:val="left"/>
        <w:rPr>
          <w:rFonts w:ascii="宋体" w:eastAsia="宋体" w:hAnsi="宋体" w:cs="宋体"/>
          <w:kern w:val="0"/>
          <w:sz w:val="24"/>
          <w:szCs w:val="24"/>
        </w:rPr>
      </w:pPr>
      <w:r w:rsidRPr="00B57EEC">
        <w:rPr>
          <w:rFonts w:ascii="仿宋_GB2312" w:eastAsia="仿宋_GB2312" w:hAnsi="宋体" w:cs="宋体" w:hint="eastAsia"/>
          <w:kern w:val="0"/>
          <w:sz w:val="32"/>
          <w:szCs w:val="32"/>
        </w:rPr>
        <w:t>海口市美兰区文化馆：</w:t>
      </w:r>
    </w:p>
    <w:p w:rsidR="00B57EEC" w:rsidRPr="00B57EEC" w:rsidRDefault="00B57EEC" w:rsidP="00B57EEC">
      <w:pPr>
        <w:widowControl/>
        <w:spacing w:before="100" w:beforeAutospacing="1" w:after="100" w:afterAutospacing="1"/>
        <w:ind w:firstLine="570"/>
        <w:jc w:val="left"/>
        <w:rPr>
          <w:rFonts w:ascii="宋体" w:eastAsia="宋体" w:hAnsi="宋体" w:cs="宋体"/>
          <w:kern w:val="0"/>
          <w:sz w:val="24"/>
          <w:szCs w:val="24"/>
        </w:rPr>
      </w:pPr>
      <w:r w:rsidRPr="00B57EEC">
        <w:rPr>
          <w:rFonts w:ascii="仿宋_GB2312" w:eastAsia="仿宋_GB2312" w:hAnsi="宋体" w:cs="宋体" w:hint="eastAsia"/>
          <w:kern w:val="0"/>
          <w:sz w:val="32"/>
          <w:szCs w:val="32"/>
          <w:lang w:val="zh-CN"/>
        </w:rPr>
        <w:t>本地区人大常委会已批准202</w:t>
      </w:r>
      <w:r w:rsidRPr="00B57EEC">
        <w:rPr>
          <w:rFonts w:ascii="仿宋_GB2312" w:eastAsia="仿宋_GB2312" w:hAnsi="宋体" w:cs="宋体" w:hint="eastAsia"/>
          <w:kern w:val="0"/>
          <w:sz w:val="32"/>
          <w:szCs w:val="32"/>
        </w:rPr>
        <w:t>1</w:t>
      </w:r>
      <w:r w:rsidRPr="00B57EEC">
        <w:rPr>
          <w:rFonts w:ascii="仿宋_GB2312" w:eastAsia="仿宋_GB2312" w:hAnsi="宋体" w:cs="宋体" w:hint="eastAsia"/>
          <w:kern w:val="0"/>
          <w:sz w:val="32"/>
          <w:szCs w:val="32"/>
          <w:lang w:val="zh-CN"/>
        </w:rPr>
        <w:t>年度本地区财政决算，</w:t>
      </w:r>
      <w:r w:rsidRPr="00B57EEC">
        <w:rPr>
          <w:rFonts w:ascii="仿宋_GB2312" w:eastAsia="仿宋_GB2312" w:hAnsi="宋体" w:cs="宋体" w:hint="eastAsia"/>
          <w:kern w:val="0"/>
          <w:sz w:val="32"/>
          <w:szCs w:val="32"/>
        </w:rPr>
        <w:t>根据《中华人民共和国预算法》《中华人民共和国预算法实施条例》和财政财务管理有关规定，经审核，现同意你</w:t>
      </w:r>
      <w:r w:rsidR="00342F3A">
        <w:rPr>
          <w:rFonts w:ascii="仿宋_GB2312" w:eastAsia="仿宋_GB2312" w:hAnsi="宋体" w:cs="宋体" w:hint="eastAsia"/>
          <w:kern w:val="0"/>
          <w:sz w:val="32"/>
          <w:szCs w:val="32"/>
        </w:rPr>
        <w:t>单位</w:t>
      </w:r>
      <w:r w:rsidRPr="00B57EEC">
        <w:rPr>
          <w:rFonts w:ascii="仿宋_GB2312" w:eastAsia="仿宋_GB2312" w:hAnsi="宋体" w:cs="宋体" w:hint="eastAsia"/>
          <w:kern w:val="0"/>
          <w:sz w:val="32"/>
          <w:szCs w:val="32"/>
        </w:rPr>
        <w:t>2021年度决算。</w:t>
      </w:r>
    </w:p>
    <w:p w:rsidR="00B57EEC" w:rsidRPr="00B57EEC" w:rsidRDefault="00B57EEC" w:rsidP="00B57EEC">
      <w:pPr>
        <w:widowControl/>
        <w:spacing w:before="100" w:beforeAutospacing="1" w:after="100" w:afterAutospacing="1"/>
        <w:ind w:firstLine="570"/>
        <w:jc w:val="left"/>
        <w:rPr>
          <w:rFonts w:ascii="宋体" w:eastAsia="宋体" w:hAnsi="宋体" w:cs="宋体"/>
          <w:kern w:val="0"/>
          <w:sz w:val="24"/>
          <w:szCs w:val="24"/>
        </w:rPr>
      </w:pPr>
      <w:r w:rsidRPr="00B57EEC">
        <w:rPr>
          <w:rFonts w:ascii="黑体" w:eastAsia="黑体" w:hAnsi="黑体" w:cs="黑体" w:hint="eastAsia"/>
          <w:bCs/>
          <w:kern w:val="0"/>
          <w:sz w:val="32"/>
          <w:szCs w:val="32"/>
        </w:rPr>
        <w:t>一、基本收支情况</w:t>
      </w:r>
    </w:p>
    <w:p w:rsidR="00B57EEC" w:rsidRPr="00B57EEC" w:rsidRDefault="00B57EEC" w:rsidP="00B57EEC">
      <w:pPr>
        <w:widowControl/>
        <w:spacing w:before="100" w:beforeAutospacing="1" w:after="100" w:afterAutospacing="1"/>
        <w:ind w:firstLine="570"/>
        <w:jc w:val="left"/>
        <w:rPr>
          <w:rFonts w:ascii="宋体" w:eastAsia="宋体" w:hAnsi="宋体" w:cs="宋体"/>
          <w:kern w:val="0"/>
          <w:sz w:val="24"/>
          <w:szCs w:val="24"/>
        </w:rPr>
      </w:pPr>
      <w:r w:rsidRPr="00B57EEC">
        <w:rPr>
          <w:rFonts w:ascii="楷体" w:eastAsia="楷体" w:hAnsi="楷体" w:cs="楷体" w:hint="eastAsia"/>
          <w:bCs/>
          <w:kern w:val="0"/>
          <w:sz w:val="32"/>
          <w:szCs w:val="32"/>
        </w:rPr>
        <w:t>（一）总收支。</w:t>
      </w:r>
      <w:r w:rsidRPr="00B57EEC">
        <w:rPr>
          <w:rFonts w:ascii="仿宋_GB2312" w:eastAsia="仿宋_GB2312" w:hAnsi="宋体" w:cs="宋体" w:hint="eastAsia"/>
          <w:kern w:val="0"/>
          <w:sz w:val="32"/>
          <w:szCs w:val="32"/>
        </w:rPr>
        <w:t>2021年度年初结转和结余0.00万元，本年收入101.27万元，本年支出101.31万元，使用非财政拨款结余0.03万元，结余分配0.00万元，年末结转和结余0.00万元。</w:t>
      </w:r>
    </w:p>
    <w:p w:rsidR="00B57EEC" w:rsidRPr="00B57EEC" w:rsidRDefault="00B57EEC" w:rsidP="00B57EEC">
      <w:pPr>
        <w:widowControl/>
        <w:spacing w:before="100" w:beforeAutospacing="1" w:after="100" w:afterAutospacing="1"/>
        <w:ind w:firstLineChars="200" w:firstLine="640"/>
        <w:jc w:val="left"/>
        <w:rPr>
          <w:rFonts w:ascii="宋体" w:eastAsia="宋体" w:hAnsi="宋体" w:cs="宋体"/>
          <w:kern w:val="0"/>
          <w:sz w:val="24"/>
          <w:szCs w:val="24"/>
        </w:rPr>
      </w:pPr>
      <w:r w:rsidRPr="00B57EEC">
        <w:rPr>
          <w:rFonts w:ascii="仿宋_GB2312" w:eastAsia="仿宋_GB2312" w:hAnsi="宋体" w:cs="宋体" w:hint="eastAsia"/>
          <w:kern w:val="0"/>
          <w:sz w:val="32"/>
          <w:szCs w:val="32"/>
        </w:rPr>
        <w:t>取自财决批复01表</w:t>
      </w:r>
    </w:p>
    <w:p w:rsidR="00B57EEC" w:rsidRPr="00B57EEC" w:rsidRDefault="00B57EEC" w:rsidP="00B57EEC">
      <w:pPr>
        <w:widowControl/>
        <w:spacing w:before="100" w:beforeAutospacing="1" w:after="100" w:afterAutospacing="1"/>
        <w:ind w:firstLineChars="200" w:firstLine="640"/>
        <w:jc w:val="left"/>
        <w:rPr>
          <w:rFonts w:ascii="宋体" w:eastAsia="宋体" w:hAnsi="宋体" w:cs="宋体"/>
          <w:kern w:val="0"/>
          <w:sz w:val="24"/>
          <w:szCs w:val="24"/>
        </w:rPr>
      </w:pPr>
      <w:r w:rsidRPr="00B57EEC">
        <w:rPr>
          <w:rFonts w:ascii="楷体" w:eastAsia="楷体" w:hAnsi="楷体" w:cs="楷体" w:hint="eastAsia"/>
          <w:bCs/>
          <w:kern w:val="0"/>
          <w:sz w:val="32"/>
          <w:szCs w:val="32"/>
        </w:rPr>
        <w:t>（二）一般公共预算财政拨款收支。</w:t>
      </w:r>
      <w:r w:rsidRPr="00B57EEC">
        <w:rPr>
          <w:rFonts w:ascii="仿宋_GB2312" w:eastAsia="仿宋_GB2312" w:hAnsi="宋体" w:cs="宋体" w:hint="eastAsia"/>
          <w:kern w:val="0"/>
          <w:sz w:val="32"/>
          <w:szCs w:val="32"/>
        </w:rPr>
        <w:t>2021年度一般公共预算财政拨款年初结转和结余0.00万元，本年收入101.26万元，本年支出101.26 万元，年末结转和结余0.00万元。</w:t>
      </w:r>
    </w:p>
    <w:p w:rsidR="00B57EEC" w:rsidRPr="00B57EEC" w:rsidRDefault="00B57EEC" w:rsidP="00B57EEC">
      <w:pPr>
        <w:widowControl/>
        <w:spacing w:before="100" w:beforeAutospacing="1" w:after="100" w:afterAutospacing="1"/>
        <w:ind w:firstLineChars="200" w:firstLine="640"/>
        <w:jc w:val="left"/>
        <w:rPr>
          <w:rFonts w:ascii="宋体" w:eastAsia="宋体" w:hAnsi="宋体" w:cs="宋体"/>
          <w:kern w:val="0"/>
          <w:sz w:val="24"/>
          <w:szCs w:val="24"/>
        </w:rPr>
      </w:pPr>
      <w:r w:rsidRPr="00B57EEC">
        <w:rPr>
          <w:rFonts w:ascii="仿宋_GB2312" w:eastAsia="仿宋_GB2312" w:hAnsi="宋体" w:cs="宋体" w:hint="eastAsia"/>
          <w:kern w:val="0"/>
          <w:sz w:val="32"/>
          <w:szCs w:val="32"/>
        </w:rPr>
        <w:t>取自财决批复05表</w:t>
      </w:r>
    </w:p>
    <w:p w:rsidR="00B57EEC" w:rsidRPr="00B57EEC" w:rsidRDefault="00B57EEC" w:rsidP="00B57EEC">
      <w:pPr>
        <w:widowControl/>
        <w:spacing w:before="100" w:beforeAutospacing="1" w:after="100" w:afterAutospacing="1"/>
        <w:ind w:firstLineChars="200" w:firstLine="640"/>
        <w:jc w:val="left"/>
        <w:rPr>
          <w:rFonts w:ascii="宋体" w:eastAsia="宋体" w:hAnsi="宋体" w:cs="宋体"/>
          <w:kern w:val="0"/>
          <w:sz w:val="24"/>
          <w:szCs w:val="24"/>
        </w:rPr>
      </w:pPr>
      <w:r w:rsidRPr="00B57EEC">
        <w:rPr>
          <w:rFonts w:ascii="楷体" w:eastAsia="楷体" w:hAnsi="楷体" w:cs="楷体" w:hint="eastAsia"/>
          <w:kern w:val="0"/>
          <w:sz w:val="32"/>
          <w:szCs w:val="32"/>
        </w:rPr>
        <w:lastRenderedPageBreak/>
        <w:t>（三）</w:t>
      </w:r>
      <w:r w:rsidRPr="00B57EEC">
        <w:rPr>
          <w:rFonts w:ascii="楷体" w:eastAsia="楷体" w:hAnsi="楷体" w:cs="楷体" w:hint="eastAsia"/>
          <w:bCs/>
          <w:kern w:val="0"/>
          <w:sz w:val="32"/>
          <w:szCs w:val="32"/>
        </w:rPr>
        <w:t>政府性基金预算财政拨款收支。</w:t>
      </w:r>
      <w:r w:rsidRPr="00B57EEC">
        <w:rPr>
          <w:rFonts w:ascii="仿宋_GB2312" w:eastAsia="仿宋_GB2312" w:hAnsi="宋体" w:cs="宋体" w:hint="eastAsia"/>
          <w:kern w:val="0"/>
          <w:sz w:val="32"/>
          <w:szCs w:val="32"/>
        </w:rPr>
        <w:t>2021年度政府性基金预算财政拨款年初结转和结余0.00万元，本年收入0.00万元，本年支出0.00万元，年末结转和结余0.00万元。</w:t>
      </w:r>
    </w:p>
    <w:p w:rsidR="00B57EEC" w:rsidRPr="00B57EEC" w:rsidRDefault="00B57EEC" w:rsidP="00B57EEC">
      <w:pPr>
        <w:widowControl/>
        <w:spacing w:before="100" w:beforeAutospacing="1" w:after="100" w:afterAutospacing="1"/>
        <w:ind w:firstLineChars="200" w:firstLine="640"/>
        <w:jc w:val="left"/>
        <w:rPr>
          <w:rFonts w:ascii="宋体" w:eastAsia="宋体" w:hAnsi="宋体" w:cs="宋体"/>
          <w:kern w:val="0"/>
          <w:sz w:val="24"/>
          <w:szCs w:val="24"/>
        </w:rPr>
      </w:pPr>
      <w:r w:rsidRPr="00B57EEC">
        <w:rPr>
          <w:rFonts w:ascii="仿宋_GB2312" w:eastAsia="仿宋_GB2312" w:hAnsi="宋体" w:cs="宋体" w:hint="eastAsia"/>
          <w:kern w:val="0"/>
          <w:sz w:val="32"/>
          <w:szCs w:val="32"/>
        </w:rPr>
        <w:t>取自财决批复07表</w:t>
      </w:r>
    </w:p>
    <w:p w:rsidR="00B57EEC" w:rsidRPr="00B57EEC" w:rsidRDefault="00B57EEC" w:rsidP="00B57EEC">
      <w:pPr>
        <w:widowControl/>
        <w:spacing w:before="100" w:beforeAutospacing="1" w:after="100" w:afterAutospacing="1"/>
        <w:ind w:firstLineChars="200" w:firstLine="640"/>
        <w:jc w:val="left"/>
        <w:rPr>
          <w:rFonts w:ascii="宋体" w:eastAsia="宋体" w:hAnsi="宋体" w:cs="宋体"/>
          <w:kern w:val="0"/>
          <w:sz w:val="24"/>
          <w:szCs w:val="24"/>
        </w:rPr>
      </w:pPr>
      <w:r w:rsidRPr="00B57EEC">
        <w:rPr>
          <w:rFonts w:ascii="楷体" w:eastAsia="楷体" w:hAnsi="楷体" w:cs="楷体" w:hint="eastAsia"/>
          <w:kern w:val="0"/>
          <w:sz w:val="32"/>
          <w:szCs w:val="32"/>
        </w:rPr>
        <w:t>（四）国有资本经营预算财政拨款收支。</w:t>
      </w:r>
      <w:r w:rsidRPr="00B57EEC">
        <w:rPr>
          <w:rFonts w:ascii="仿宋_GB2312" w:eastAsia="仿宋_GB2312" w:hAnsi="宋体" w:cs="宋体" w:hint="eastAsia"/>
          <w:kern w:val="0"/>
          <w:sz w:val="32"/>
          <w:szCs w:val="32"/>
        </w:rPr>
        <w:t>2021年度国有资本经营预算财政拨款年初结转和结余0.00万元，本年收入0.00万元，本年支出0.00万元，年末结转和结余0.00万元。</w:t>
      </w:r>
    </w:p>
    <w:p w:rsidR="00B57EEC" w:rsidRPr="00B57EEC" w:rsidRDefault="00B57EEC" w:rsidP="00B57EEC">
      <w:pPr>
        <w:widowControl/>
        <w:spacing w:before="100" w:beforeAutospacing="1" w:after="100" w:afterAutospacing="1"/>
        <w:ind w:firstLineChars="200" w:firstLine="640"/>
        <w:jc w:val="left"/>
        <w:rPr>
          <w:rFonts w:ascii="宋体" w:eastAsia="宋体" w:hAnsi="宋体" w:cs="宋体"/>
          <w:kern w:val="0"/>
          <w:sz w:val="24"/>
          <w:szCs w:val="24"/>
        </w:rPr>
      </w:pPr>
      <w:r w:rsidRPr="00B57EEC">
        <w:rPr>
          <w:rFonts w:ascii="仿宋_GB2312" w:eastAsia="仿宋_GB2312" w:hAnsi="宋体" w:cs="宋体" w:hint="eastAsia"/>
          <w:kern w:val="0"/>
          <w:sz w:val="32"/>
          <w:szCs w:val="32"/>
        </w:rPr>
        <w:t>取自财决批复08表</w:t>
      </w:r>
    </w:p>
    <w:p w:rsidR="00B57EEC" w:rsidRPr="00B57EEC" w:rsidRDefault="00B57EEC" w:rsidP="00B57EEC">
      <w:pPr>
        <w:widowControl/>
        <w:spacing w:before="100" w:beforeAutospacing="1" w:after="100" w:afterAutospacing="1"/>
        <w:ind w:firstLineChars="200" w:firstLine="640"/>
        <w:jc w:val="left"/>
        <w:rPr>
          <w:rFonts w:ascii="宋体" w:eastAsia="宋体" w:hAnsi="宋体" w:cs="宋体"/>
          <w:kern w:val="0"/>
          <w:sz w:val="24"/>
          <w:szCs w:val="24"/>
        </w:rPr>
      </w:pPr>
      <w:r w:rsidRPr="00B57EEC">
        <w:rPr>
          <w:rFonts w:ascii="楷体" w:eastAsia="楷体" w:hAnsi="楷体" w:cs="楷体" w:hint="eastAsia"/>
          <w:kern w:val="0"/>
          <w:sz w:val="32"/>
          <w:szCs w:val="32"/>
        </w:rPr>
        <w:t>（五）</w:t>
      </w:r>
      <w:r w:rsidRPr="00B57EEC">
        <w:rPr>
          <w:rFonts w:ascii="楷体" w:eastAsia="楷体" w:hAnsi="楷体" w:cs="楷体" w:hint="eastAsia"/>
          <w:bCs/>
          <w:kern w:val="0"/>
          <w:sz w:val="32"/>
          <w:szCs w:val="32"/>
        </w:rPr>
        <w:t>一般公共预算财政拨款“三公”经费支出。</w:t>
      </w:r>
      <w:r w:rsidRPr="00B57EEC">
        <w:rPr>
          <w:rFonts w:ascii="仿宋_GB2312" w:eastAsia="仿宋_GB2312" w:hAnsi="宋体" w:cs="宋体" w:hint="eastAsia"/>
          <w:kern w:val="0"/>
          <w:sz w:val="32"/>
          <w:szCs w:val="32"/>
        </w:rPr>
        <w:t>2021年度支出合计数0.00万元，其中：因公出国（境）费支出0.00万元，公务接待费支出0.00万元，公务用车运行维护费支出0.00万元，公务用车购置费0.00万元。</w:t>
      </w:r>
    </w:p>
    <w:p w:rsidR="00B57EEC" w:rsidRPr="00B57EEC" w:rsidRDefault="00B57EEC" w:rsidP="00B57EEC">
      <w:pPr>
        <w:widowControl/>
        <w:spacing w:before="100" w:beforeAutospacing="1" w:after="100" w:afterAutospacing="1"/>
        <w:ind w:firstLineChars="200" w:firstLine="640"/>
        <w:jc w:val="left"/>
        <w:rPr>
          <w:rFonts w:ascii="宋体" w:eastAsia="宋体" w:hAnsi="宋体" w:cs="宋体"/>
          <w:kern w:val="0"/>
          <w:sz w:val="24"/>
          <w:szCs w:val="24"/>
        </w:rPr>
      </w:pPr>
      <w:r w:rsidRPr="00B57EEC">
        <w:rPr>
          <w:rFonts w:ascii="仿宋_GB2312" w:eastAsia="仿宋_GB2312" w:hAnsi="宋体" w:cs="宋体" w:hint="eastAsia"/>
          <w:kern w:val="0"/>
          <w:sz w:val="32"/>
          <w:szCs w:val="32"/>
        </w:rPr>
        <w:t>取自财决批复09表</w:t>
      </w:r>
    </w:p>
    <w:p w:rsidR="00B57EEC" w:rsidRPr="00B57EEC" w:rsidRDefault="00B57EEC" w:rsidP="00B57EEC">
      <w:pPr>
        <w:widowControl/>
        <w:spacing w:before="100" w:beforeAutospacing="1" w:after="100" w:afterAutospacing="1"/>
        <w:ind w:firstLineChars="200" w:firstLine="640"/>
        <w:jc w:val="left"/>
        <w:rPr>
          <w:rFonts w:ascii="宋体" w:eastAsia="宋体" w:hAnsi="宋体" w:cs="宋体"/>
          <w:kern w:val="0"/>
          <w:sz w:val="24"/>
          <w:szCs w:val="24"/>
        </w:rPr>
      </w:pPr>
      <w:r w:rsidRPr="00B57EEC">
        <w:rPr>
          <w:rFonts w:ascii="楷体" w:eastAsia="楷体" w:hAnsi="楷体" w:cs="楷体" w:hint="eastAsia"/>
          <w:bCs/>
          <w:kern w:val="0"/>
          <w:sz w:val="32"/>
          <w:szCs w:val="32"/>
        </w:rPr>
        <w:t>（六）政府性基金预算财政拨款“三公”经费支出。</w:t>
      </w:r>
      <w:r w:rsidRPr="00B57EEC">
        <w:rPr>
          <w:rFonts w:ascii="仿宋_GB2312" w:eastAsia="仿宋_GB2312" w:hAnsi="宋体" w:cs="宋体" w:hint="eastAsia"/>
          <w:kern w:val="0"/>
          <w:sz w:val="32"/>
          <w:szCs w:val="32"/>
        </w:rPr>
        <w:t>2021年度支出合计数0.00万元，其中：因公出国（境）费支出0.00万元，公务接待费支出0.00万元，公务用车运行维护费支出0.00万元，公务用车购置费0.00万元。</w:t>
      </w:r>
    </w:p>
    <w:p w:rsidR="00B57EEC" w:rsidRPr="00B57EEC" w:rsidRDefault="00B57EEC" w:rsidP="00B57EEC">
      <w:pPr>
        <w:widowControl/>
        <w:spacing w:before="100" w:beforeAutospacing="1" w:after="100" w:afterAutospacing="1"/>
        <w:ind w:firstLineChars="200" w:firstLine="640"/>
        <w:jc w:val="left"/>
        <w:rPr>
          <w:rFonts w:ascii="宋体" w:eastAsia="宋体" w:hAnsi="宋体" w:cs="宋体"/>
          <w:kern w:val="0"/>
          <w:sz w:val="24"/>
          <w:szCs w:val="24"/>
        </w:rPr>
      </w:pPr>
      <w:r w:rsidRPr="00B57EEC">
        <w:rPr>
          <w:rFonts w:ascii="仿宋_GB2312" w:eastAsia="仿宋_GB2312" w:hAnsi="宋体" w:cs="宋体" w:hint="eastAsia"/>
          <w:kern w:val="0"/>
          <w:sz w:val="32"/>
          <w:szCs w:val="32"/>
        </w:rPr>
        <w:t>取自财决批复10表</w:t>
      </w:r>
    </w:p>
    <w:p w:rsidR="00B57EEC" w:rsidRPr="00B57EEC" w:rsidRDefault="00B57EEC" w:rsidP="00B57EEC">
      <w:pPr>
        <w:widowControl/>
        <w:spacing w:before="100" w:beforeAutospacing="1" w:after="100" w:afterAutospacing="1"/>
        <w:ind w:firstLineChars="200" w:firstLine="640"/>
        <w:jc w:val="left"/>
        <w:rPr>
          <w:rFonts w:ascii="宋体" w:eastAsia="宋体" w:hAnsi="宋体" w:cs="宋体"/>
          <w:kern w:val="0"/>
          <w:sz w:val="24"/>
          <w:szCs w:val="24"/>
        </w:rPr>
      </w:pPr>
      <w:r w:rsidRPr="00B57EEC">
        <w:rPr>
          <w:rFonts w:ascii="楷体" w:eastAsia="楷体" w:hAnsi="楷体" w:cs="楷体" w:hint="eastAsia"/>
          <w:kern w:val="0"/>
          <w:sz w:val="32"/>
          <w:szCs w:val="32"/>
        </w:rPr>
        <w:lastRenderedPageBreak/>
        <w:t>（七）国有资本经营预算</w:t>
      </w:r>
      <w:r w:rsidRPr="00B57EEC">
        <w:rPr>
          <w:rFonts w:ascii="楷体" w:eastAsia="楷体" w:hAnsi="楷体" w:cs="楷体" w:hint="eastAsia"/>
          <w:bCs/>
          <w:kern w:val="0"/>
          <w:sz w:val="32"/>
          <w:szCs w:val="32"/>
        </w:rPr>
        <w:t>财政拨款“三公”经费支出。</w:t>
      </w:r>
      <w:r w:rsidRPr="00B57EEC">
        <w:rPr>
          <w:rFonts w:ascii="仿宋_GB2312" w:eastAsia="仿宋_GB2312" w:hAnsi="宋体" w:cs="宋体" w:hint="eastAsia"/>
          <w:kern w:val="0"/>
          <w:sz w:val="32"/>
          <w:szCs w:val="32"/>
        </w:rPr>
        <w:t>2021年度支出合计数0.00万元，其中：因公出国（境）费支出0.00万元，公务接待费支出0.00万元，公务用车运行维护费支出0.00万元，公务用车购置费0.00万元。</w:t>
      </w:r>
    </w:p>
    <w:p w:rsidR="00B57EEC" w:rsidRPr="00B57EEC" w:rsidRDefault="00B57EEC" w:rsidP="00B57EEC">
      <w:pPr>
        <w:widowControl/>
        <w:spacing w:before="100" w:beforeAutospacing="1" w:after="100" w:afterAutospacing="1"/>
        <w:jc w:val="left"/>
        <w:rPr>
          <w:rFonts w:ascii="宋体" w:eastAsia="宋体" w:hAnsi="宋体" w:cs="宋体"/>
          <w:kern w:val="0"/>
          <w:sz w:val="24"/>
          <w:szCs w:val="24"/>
        </w:rPr>
      </w:pPr>
      <w:r w:rsidRPr="00B57EEC">
        <w:rPr>
          <w:rFonts w:ascii="仿宋_GB2312" w:eastAsia="仿宋_GB2312" w:hAnsi="宋体" w:cs="宋体" w:hint="eastAsia"/>
          <w:kern w:val="0"/>
          <w:sz w:val="32"/>
          <w:szCs w:val="32"/>
        </w:rPr>
        <w:t xml:space="preserve">     取自财决批复11表</w:t>
      </w:r>
    </w:p>
    <w:p w:rsidR="00B57EEC" w:rsidRPr="00B57EEC" w:rsidRDefault="00B57EEC" w:rsidP="00B57EEC">
      <w:pPr>
        <w:widowControl/>
        <w:spacing w:before="100" w:beforeAutospacing="1" w:after="100" w:afterAutospacing="1"/>
        <w:ind w:firstLine="570"/>
        <w:jc w:val="left"/>
        <w:rPr>
          <w:rFonts w:ascii="宋体" w:eastAsia="宋体" w:hAnsi="宋体" w:cs="宋体"/>
          <w:kern w:val="0"/>
          <w:sz w:val="24"/>
          <w:szCs w:val="24"/>
        </w:rPr>
      </w:pPr>
      <w:r w:rsidRPr="00B57EEC">
        <w:rPr>
          <w:rFonts w:ascii="黑体" w:eastAsia="黑体" w:hAnsi="黑体" w:cs="黑体" w:hint="eastAsia"/>
          <w:kern w:val="0"/>
          <w:sz w:val="32"/>
          <w:szCs w:val="32"/>
        </w:rPr>
        <w:t>二、有关工作要求</w:t>
      </w:r>
    </w:p>
    <w:p w:rsidR="00B57EEC" w:rsidRPr="00B57EEC" w:rsidRDefault="00B57EEC" w:rsidP="00B57EEC">
      <w:pPr>
        <w:widowControl/>
        <w:spacing w:before="100" w:beforeAutospacing="1" w:after="100" w:afterAutospacing="1"/>
        <w:ind w:firstLine="570"/>
        <w:jc w:val="left"/>
        <w:rPr>
          <w:rFonts w:ascii="宋体" w:eastAsia="宋体" w:hAnsi="宋体" w:cs="宋体"/>
          <w:kern w:val="0"/>
          <w:sz w:val="24"/>
          <w:szCs w:val="24"/>
        </w:rPr>
      </w:pPr>
      <w:r w:rsidRPr="00B57EEC">
        <w:rPr>
          <w:rFonts w:ascii="仿宋_GB2312" w:eastAsia="仿宋_GB2312" w:hAnsi="宋体" w:cs="宋体" w:hint="eastAsia"/>
          <w:kern w:val="0"/>
          <w:sz w:val="32"/>
          <w:szCs w:val="32"/>
        </w:rPr>
        <w:t>（一）本批复文件作为你</w:t>
      </w:r>
      <w:r w:rsidR="00342F3A">
        <w:rPr>
          <w:rFonts w:ascii="仿宋_GB2312" w:eastAsia="仿宋_GB2312" w:hAnsi="宋体" w:cs="宋体" w:hint="eastAsia"/>
          <w:kern w:val="0"/>
          <w:sz w:val="32"/>
          <w:szCs w:val="32"/>
        </w:rPr>
        <w:t>单位</w:t>
      </w:r>
      <w:r w:rsidRPr="00B57EEC">
        <w:rPr>
          <w:rFonts w:ascii="仿宋_GB2312" w:eastAsia="仿宋_GB2312" w:hAnsi="宋体" w:cs="宋体" w:hint="eastAsia"/>
          <w:kern w:val="0"/>
          <w:sz w:val="32"/>
          <w:szCs w:val="32"/>
        </w:rPr>
        <w:t>对预算执行有关事项进行调整的依据，调整事项涉及会计处理的应当遵循政府会计准则制度的规定。</w:t>
      </w:r>
    </w:p>
    <w:p w:rsidR="00B57EEC" w:rsidRPr="00B57EEC" w:rsidRDefault="00B57EEC" w:rsidP="00B57EEC">
      <w:pPr>
        <w:widowControl/>
        <w:spacing w:before="100" w:beforeAutospacing="1" w:after="100" w:afterAutospacing="1"/>
        <w:ind w:firstLine="570"/>
        <w:jc w:val="left"/>
        <w:rPr>
          <w:rFonts w:ascii="宋体" w:eastAsia="宋体" w:hAnsi="宋体" w:cs="宋体"/>
          <w:kern w:val="0"/>
          <w:sz w:val="24"/>
          <w:szCs w:val="24"/>
        </w:rPr>
      </w:pPr>
      <w:r w:rsidRPr="00B57EEC">
        <w:rPr>
          <w:rFonts w:ascii="仿宋_GB2312" w:eastAsia="仿宋_GB2312" w:hAnsi="宋体" w:cs="宋体" w:hint="eastAsia"/>
          <w:kern w:val="0"/>
          <w:sz w:val="32"/>
          <w:szCs w:val="32"/>
        </w:rPr>
        <w:t>（二）基本建设项目竣工决算审批按现行制度管理，以竣工决算批复数据为准；年度基本建设资金收入支出及结转结余资金不作为基本建设项目竣工决算审批的依据。</w:t>
      </w:r>
    </w:p>
    <w:p w:rsidR="00B57EEC" w:rsidRPr="00B57EEC" w:rsidRDefault="00B57EEC" w:rsidP="00B57EEC">
      <w:pPr>
        <w:widowControl/>
        <w:spacing w:before="100" w:beforeAutospacing="1" w:after="100" w:afterAutospacing="1"/>
        <w:ind w:firstLine="570"/>
        <w:jc w:val="left"/>
        <w:rPr>
          <w:rFonts w:ascii="宋体" w:eastAsia="宋体" w:hAnsi="宋体" w:cs="宋体"/>
          <w:kern w:val="0"/>
          <w:sz w:val="24"/>
          <w:szCs w:val="24"/>
        </w:rPr>
      </w:pPr>
      <w:r w:rsidRPr="00B57EEC">
        <w:rPr>
          <w:rFonts w:ascii="仿宋_GB2312" w:eastAsia="仿宋_GB2312" w:hAnsi="宋体" w:cs="宋体" w:hint="eastAsia"/>
          <w:kern w:val="0"/>
          <w:sz w:val="32"/>
          <w:szCs w:val="32"/>
        </w:rPr>
        <w:t>（三）你</w:t>
      </w:r>
      <w:r w:rsidR="00342F3A">
        <w:rPr>
          <w:rFonts w:ascii="仿宋_GB2312" w:eastAsia="仿宋_GB2312" w:hAnsi="宋体" w:cs="宋体" w:hint="eastAsia"/>
          <w:kern w:val="0"/>
          <w:sz w:val="32"/>
          <w:szCs w:val="32"/>
        </w:rPr>
        <w:t>单位</w:t>
      </w:r>
      <w:r w:rsidRPr="00B57EEC">
        <w:rPr>
          <w:rFonts w:ascii="仿宋_GB2312" w:eastAsia="仿宋_GB2312" w:hAnsi="宋体" w:cs="宋体" w:hint="eastAsia"/>
          <w:kern w:val="0"/>
          <w:sz w:val="32"/>
          <w:szCs w:val="32"/>
        </w:rPr>
        <w:t>应当自</w:t>
      </w:r>
      <w:r w:rsidR="00342F3A">
        <w:rPr>
          <w:rFonts w:ascii="仿宋_GB2312" w:eastAsia="仿宋_GB2312" w:hAnsi="宋体" w:cs="宋体" w:hint="eastAsia"/>
          <w:kern w:val="0"/>
          <w:sz w:val="32"/>
          <w:szCs w:val="32"/>
        </w:rPr>
        <w:t>海口市美兰区旅游和文化体育局</w:t>
      </w:r>
      <w:r w:rsidRPr="00B57EEC">
        <w:rPr>
          <w:rFonts w:ascii="仿宋_GB2312" w:eastAsia="仿宋_GB2312" w:hAnsi="宋体" w:cs="宋体" w:hint="eastAsia"/>
          <w:kern w:val="0"/>
          <w:sz w:val="32"/>
          <w:szCs w:val="32"/>
        </w:rPr>
        <w:t>批复决算之日起十五日内，依据本批复文件向所属单位批复决算。</w:t>
      </w:r>
    </w:p>
    <w:p w:rsidR="00B57EEC" w:rsidRPr="00B57EEC" w:rsidRDefault="00B57EEC" w:rsidP="00B57EEC">
      <w:pPr>
        <w:widowControl/>
        <w:spacing w:before="100" w:beforeAutospacing="1" w:after="100" w:afterAutospacing="1"/>
        <w:ind w:firstLine="570"/>
        <w:jc w:val="left"/>
        <w:rPr>
          <w:rFonts w:ascii="宋体" w:eastAsia="宋体" w:hAnsi="宋体" w:cs="宋体"/>
          <w:kern w:val="0"/>
          <w:sz w:val="24"/>
          <w:szCs w:val="24"/>
        </w:rPr>
      </w:pPr>
      <w:r w:rsidRPr="00B57EEC">
        <w:rPr>
          <w:rFonts w:ascii="仿宋_GB2312" w:eastAsia="仿宋_GB2312" w:hAnsi="宋体" w:cs="宋体" w:hint="eastAsia"/>
          <w:kern w:val="0"/>
          <w:sz w:val="32"/>
          <w:szCs w:val="32"/>
        </w:rPr>
        <w:t>（四）请你</w:t>
      </w:r>
      <w:r w:rsidR="00342F3A">
        <w:rPr>
          <w:rFonts w:ascii="仿宋_GB2312" w:eastAsia="仿宋_GB2312" w:hAnsi="宋体" w:cs="宋体" w:hint="eastAsia"/>
          <w:kern w:val="0"/>
          <w:sz w:val="32"/>
          <w:szCs w:val="32"/>
        </w:rPr>
        <w:t>单位</w:t>
      </w:r>
      <w:r w:rsidRPr="00B57EEC">
        <w:rPr>
          <w:rFonts w:ascii="仿宋_GB2312" w:eastAsia="仿宋_GB2312" w:hAnsi="宋体" w:cs="宋体" w:hint="eastAsia"/>
          <w:kern w:val="0"/>
          <w:sz w:val="32"/>
          <w:szCs w:val="32"/>
        </w:rPr>
        <w:t>依法依规履行公开责任和义务，做好本</w:t>
      </w:r>
      <w:r w:rsidR="00342F3A">
        <w:rPr>
          <w:rFonts w:ascii="仿宋_GB2312" w:eastAsia="仿宋_GB2312" w:hAnsi="宋体" w:cs="宋体" w:hint="eastAsia"/>
          <w:kern w:val="0"/>
          <w:sz w:val="32"/>
          <w:szCs w:val="32"/>
        </w:rPr>
        <w:t>单位</w:t>
      </w:r>
      <w:r w:rsidRPr="00B57EEC">
        <w:rPr>
          <w:rFonts w:ascii="仿宋_GB2312" w:eastAsia="仿宋_GB2312" w:hAnsi="宋体" w:cs="宋体" w:hint="eastAsia"/>
          <w:kern w:val="0"/>
          <w:sz w:val="32"/>
          <w:szCs w:val="32"/>
        </w:rPr>
        <w:t>决算公开工作，并按要求及时将公开情况反馈我</w:t>
      </w:r>
      <w:r w:rsidR="00342F3A">
        <w:rPr>
          <w:rFonts w:ascii="仿宋_GB2312" w:eastAsia="仿宋_GB2312" w:hAnsi="宋体" w:cs="宋体" w:hint="eastAsia"/>
          <w:kern w:val="0"/>
          <w:sz w:val="32"/>
          <w:szCs w:val="32"/>
        </w:rPr>
        <w:t>局</w:t>
      </w:r>
      <w:r w:rsidRPr="00B57EEC">
        <w:rPr>
          <w:rFonts w:ascii="仿宋_GB2312" w:eastAsia="仿宋_GB2312" w:hAnsi="宋体" w:cs="宋体" w:hint="eastAsia"/>
          <w:kern w:val="0"/>
          <w:sz w:val="32"/>
          <w:szCs w:val="32"/>
        </w:rPr>
        <w:t>。</w:t>
      </w:r>
    </w:p>
    <w:p w:rsidR="00B57EEC" w:rsidRPr="00B57EEC" w:rsidRDefault="00B57EEC" w:rsidP="00B57EEC">
      <w:pPr>
        <w:widowControl/>
        <w:spacing w:before="100" w:beforeAutospacing="1" w:after="100" w:afterAutospacing="1"/>
        <w:ind w:firstLine="570"/>
        <w:jc w:val="left"/>
        <w:rPr>
          <w:rFonts w:ascii="宋体" w:eastAsia="宋体" w:hAnsi="宋体" w:cs="宋体"/>
          <w:kern w:val="0"/>
          <w:sz w:val="24"/>
          <w:szCs w:val="24"/>
        </w:rPr>
      </w:pPr>
      <w:r w:rsidRPr="00B57EEC">
        <w:rPr>
          <w:rFonts w:ascii="仿宋_GB2312" w:eastAsia="仿宋_GB2312" w:hAnsi="宋体" w:cs="宋体" w:hint="eastAsia"/>
          <w:kern w:val="0"/>
          <w:sz w:val="32"/>
          <w:szCs w:val="32"/>
        </w:rPr>
        <w:lastRenderedPageBreak/>
        <w:t>（五）请你</w:t>
      </w:r>
      <w:r w:rsidR="00342F3A">
        <w:rPr>
          <w:rFonts w:ascii="仿宋_GB2312" w:eastAsia="仿宋_GB2312" w:hAnsi="宋体" w:cs="宋体" w:hint="eastAsia"/>
          <w:kern w:val="0"/>
          <w:sz w:val="32"/>
          <w:szCs w:val="32"/>
        </w:rPr>
        <w:t>单位</w:t>
      </w:r>
      <w:r w:rsidRPr="00B57EEC">
        <w:rPr>
          <w:rFonts w:ascii="仿宋_GB2312" w:eastAsia="仿宋_GB2312" w:hAnsi="宋体" w:cs="宋体" w:hint="eastAsia"/>
          <w:kern w:val="0"/>
          <w:sz w:val="32"/>
          <w:szCs w:val="32"/>
        </w:rPr>
        <w:t>按照决算审核审计意见，进一步加强财务管理，改进预算编制，规范预算执行和会计核算，提高预算绩效管理水平。</w:t>
      </w:r>
    </w:p>
    <w:p w:rsidR="00B57EEC" w:rsidRPr="00B57EEC" w:rsidRDefault="00B57EEC" w:rsidP="00B57EEC">
      <w:pPr>
        <w:widowControl/>
        <w:spacing w:before="100" w:beforeAutospacing="1" w:after="100" w:afterAutospacing="1"/>
        <w:jc w:val="left"/>
        <w:rPr>
          <w:rFonts w:ascii="宋体" w:eastAsia="宋体" w:hAnsi="宋体" w:cs="宋体"/>
          <w:kern w:val="0"/>
          <w:sz w:val="24"/>
          <w:szCs w:val="24"/>
        </w:rPr>
      </w:pPr>
      <w:r w:rsidRPr="00B57EEC">
        <w:rPr>
          <w:rFonts w:ascii="仿宋_GB2312" w:eastAsia="仿宋_GB2312" w:hAnsi="宋体" w:cs="宋体" w:hint="eastAsia"/>
          <w:kern w:val="0"/>
          <w:sz w:val="32"/>
          <w:szCs w:val="32"/>
        </w:rPr>
        <w:t> </w:t>
      </w:r>
    </w:p>
    <w:p w:rsidR="00B57EEC" w:rsidRPr="00B57EEC" w:rsidRDefault="00B57EEC" w:rsidP="00B57EEC">
      <w:pPr>
        <w:widowControl/>
        <w:spacing w:before="100" w:beforeAutospacing="1" w:after="100" w:afterAutospacing="1"/>
        <w:jc w:val="left"/>
        <w:rPr>
          <w:rFonts w:ascii="宋体" w:eastAsia="宋体" w:hAnsi="宋体" w:cs="宋体"/>
          <w:kern w:val="0"/>
          <w:sz w:val="24"/>
          <w:szCs w:val="24"/>
        </w:rPr>
      </w:pPr>
      <w:r w:rsidRPr="00B57EEC">
        <w:rPr>
          <w:rFonts w:ascii="仿宋_GB2312" w:eastAsia="仿宋_GB2312" w:hAnsi="宋体" w:cs="宋体" w:hint="eastAsia"/>
          <w:kern w:val="0"/>
          <w:sz w:val="32"/>
          <w:szCs w:val="32"/>
        </w:rPr>
        <w:t> </w:t>
      </w:r>
    </w:p>
    <w:p w:rsidR="00B57EEC" w:rsidRPr="00B57EEC" w:rsidRDefault="00342F3A" w:rsidP="00B57EEC">
      <w:pPr>
        <w:widowControl/>
        <w:spacing w:before="100" w:beforeAutospacing="1" w:after="100" w:afterAutospacing="1"/>
        <w:ind w:firstLine="570"/>
        <w:jc w:val="left"/>
        <w:rPr>
          <w:rFonts w:ascii="宋体" w:eastAsia="宋体" w:hAnsi="宋体" w:cs="宋体"/>
          <w:kern w:val="0"/>
          <w:sz w:val="24"/>
          <w:szCs w:val="24"/>
        </w:rPr>
      </w:pPr>
      <w:r>
        <w:rPr>
          <w:rFonts w:ascii="仿宋_GB2312" w:eastAsia="仿宋_GB2312" w:hAnsi="宋体" w:cs="宋体" w:hint="eastAsia"/>
          <w:kern w:val="0"/>
          <w:sz w:val="32"/>
          <w:szCs w:val="32"/>
        </w:rPr>
        <w:t xml:space="preserve">                    海口市美兰区旅游和文化体育局</w:t>
      </w:r>
    </w:p>
    <w:p w:rsidR="00B57EEC" w:rsidRPr="00B57EEC" w:rsidRDefault="00B57EEC" w:rsidP="00B57EEC">
      <w:pPr>
        <w:widowControl/>
        <w:spacing w:before="100" w:beforeAutospacing="1" w:after="100" w:afterAutospacing="1"/>
        <w:ind w:firstLine="570"/>
        <w:jc w:val="left"/>
        <w:rPr>
          <w:rFonts w:ascii="宋体" w:eastAsia="宋体" w:hAnsi="宋体" w:cs="宋体"/>
          <w:kern w:val="0"/>
          <w:sz w:val="24"/>
          <w:szCs w:val="24"/>
        </w:rPr>
      </w:pPr>
      <w:r w:rsidRPr="00B57EEC">
        <w:rPr>
          <w:rFonts w:ascii="仿宋_GB2312" w:eastAsia="仿宋_GB2312" w:hAnsi="宋体" w:cs="宋体" w:hint="eastAsia"/>
          <w:kern w:val="0"/>
          <w:sz w:val="32"/>
          <w:szCs w:val="32"/>
        </w:rPr>
        <w:t xml:space="preserve">                          2022年</w:t>
      </w:r>
      <w:r w:rsidR="00342F3A">
        <w:rPr>
          <w:rFonts w:ascii="仿宋_GB2312" w:eastAsia="仿宋_GB2312" w:hAnsi="宋体" w:cs="宋体" w:hint="eastAsia"/>
          <w:kern w:val="0"/>
          <w:sz w:val="32"/>
          <w:szCs w:val="32"/>
        </w:rPr>
        <w:t>9</w:t>
      </w:r>
      <w:r w:rsidRPr="00B57EEC">
        <w:rPr>
          <w:rFonts w:ascii="仿宋_GB2312" w:eastAsia="仿宋_GB2312" w:hAnsi="宋体" w:cs="宋体" w:hint="eastAsia"/>
          <w:kern w:val="0"/>
          <w:sz w:val="32"/>
          <w:szCs w:val="32"/>
        </w:rPr>
        <w:t xml:space="preserve">月 </w:t>
      </w:r>
      <w:r w:rsidR="00342F3A">
        <w:rPr>
          <w:rFonts w:ascii="仿宋_GB2312" w:eastAsia="仿宋_GB2312" w:hAnsi="宋体" w:cs="宋体" w:hint="eastAsia"/>
          <w:kern w:val="0"/>
          <w:sz w:val="32"/>
          <w:szCs w:val="32"/>
        </w:rPr>
        <w:t>23</w:t>
      </w:r>
      <w:r w:rsidRPr="00B57EEC">
        <w:rPr>
          <w:rFonts w:ascii="仿宋_GB2312" w:eastAsia="仿宋_GB2312" w:hAnsi="宋体" w:cs="宋体" w:hint="eastAsia"/>
          <w:kern w:val="0"/>
          <w:sz w:val="32"/>
          <w:szCs w:val="32"/>
        </w:rPr>
        <w:t xml:space="preserve"> 日</w:t>
      </w:r>
    </w:p>
    <w:p w:rsidR="00A77D24" w:rsidRDefault="00A77D24"/>
    <w:sectPr w:rsidR="00A77D24" w:rsidSect="005C4F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723" w:rsidRDefault="00645723" w:rsidP="00B57EEC">
      <w:r>
        <w:separator/>
      </w:r>
    </w:p>
  </w:endnote>
  <w:endnote w:type="continuationSeparator" w:id="1">
    <w:p w:rsidR="00645723" w:rsidRDefault="00645723" w:rsidP="00B57E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723" w:rsidRDefault="00645723" w:rsidP="00B57EEC">
      <w:r>
        <w:separator/>
      </w:r>
    </w:p>
  </w:footnote>
  <w:footnote w:type="continuationSeparator" w:id="1">
    <w:p w:rsidR="00645723" w:rsidRDefault="00645723" w:rsidP="00B57E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7EEC"/>
    <w:rsid w:val="00342F3A"/>
    <w:rsid w:val="005C4F32"/>
    <w:rsid w:val="00645723"/>
    <w:rsid w:val="00A77D24"/>
    <w:rsid w:val="00B57E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F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7E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7EEC"/>
    <w:rPr>
      <w:sz w:val="18"/>
      <w:szCs w:val="18"/>
    </w:rPr>
  </w:style>
  <w:style w:type="paragraph" w:styleId="a4">
    <w:name w:val="footer"/>
    <w:basedOn w:val="a"/>
    <w:link w:val="Char0"/>
    <w:uiPriority w:val="99"/>
    <w:semiHidden/>
    <w:unhideWhenUsed/>
    <w:rsid w:val="00B57EE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57EEC"/>
    <w:rPr>
      <w:sz w:val="18"/>
      <w:szCs w:val="18"/>
    </w:rPr>
  </w:style>
</w:styles>
</file>

<file path=word/webSettings.xml><?xml version="1.0" encoding="utf-8"?>
<w:webSettings xmlns:r="http://schemas.openxmlformats.org/officeDocument/2006/relationships" xmlns:w="http://schemas.openxmlformats.org/wordprocessingml/2006/main">
  <w:divs>
    <w:div w:id="66856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190</Words>
  <Characters>1083</Characters>
  <Application>Microsoft Office Word</Application>
  <DocSecurity>0</DocSecurity>
  <Lines>9</Lines>
  <Paragraphs>2</Paragraphs>
  <ScaleCrop>false</ScaleCrop>
  <Company>Microsoft</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2022-09-22T07:40:00Z</dcterms:created>
  <dcterms:modified xsi:type="dcterms:W3CDTF">2022-09-22T08:12:00Z</dcterms:modified>
</cp:coreProperties>
</file>