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海美卫医记</w:t>
            </w:r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﹝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2023</w:t>
            </w:r>
            <w:r>
              <w:rPr>
                <w:rFonts w:hint="eastAsia" w:ascii="微软雅黑" w:hAnsi="微软雅黑" w:eastAsia="微软雅黑" w:cs="微软雅黑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﹞</w:t>
            </w:r>
            <w:r>
              <w:rPr>
                <w:rFonts w:hint="eastAsia" w:ascii="宋体" w:hAnsi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被记分单位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海口美兰大象口腔门诊部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未按照规定填写病历资料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《海南省医疗机构不良执业行为记分管理办法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2022年版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第</w:t>
            </w:r>
            <w:r>
              <w:rPr>
                <w:rFonts w:hint="eastAsia" w:ascii="宋体" w:hAnsi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条第（</w:t>
            </w:r>
            <w:r>
              <w:rPr>
                <w:rFonts w:hint="eastAsia" w:ascii="宋体" w:hAnsi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32"/>
                <w:szCs w:val="32"/>
                <w:u w:val="none" w:color="auto"/>
                <w:lang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654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43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11617496"/>
    <w:rsid w:val="1B775F20"/>
    <w:rsid w:val="2CEC3166"/>
    <w:rsid w:val="2D306F25"/>
    <w:rsid w:val="320032E2"/>
    <w:rsid w:val="375119B8"/>
    <w:rsid w:val="3A975172"/>
    <w:rsid w:val="44AF7997"/>
    <w:rsid w:val="4CF956BC"/>
    <w:rsid w:val="5459592A"/>
    <w:rsid w:val="54CB2988"/>
    <w:rsid w:val="5E063030"/>
    <w:rsid w:val="65CD50E1"/>
    <w:rsid w:val="6975785F"/>
    <w:rsid w:val="7D990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2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2024-01-30T07:00:21Z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E99A68541AAD4027A82963274E2372BA</vt:lpwstr>
  </property>
</Properties>
</file>