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2"/>
          <w:szCs w:val="32"/>
        </w:rPr>
      </w:pPr>
      <w:r>
        <w:rPr>
          <w:rFonts w:hint="eastAsia" w:ascii="黑体" w:hAnsi="黑体" w:eastAsia="黑体"/>
          <w:b/>
          <w:bCs/>
          <w:sz w:val="32"/>
          <w:szCs w:val="32"/>
        </w:rPr>
        <w:t>海口市美兰区滨海国际幼儿园</w:t>
      </w:r>
      <w:r>
        <w:rPr>
          <w:rFonts w:ascii="黑体" w:hAnsi="黑体" w:eastAsia="黑体"/>
          <w:b/>
          <w:bCs/>
          <w:sz w:val="32"/>
          <w:szCs w:val="32"/>
        </w:rPr>
        <w:t>2021</w:t>
      </w:r>
      <w:r>
        <w:rPr>
          <w:rFonts w:hint="eastAsia" w:ascii="黑体" w:hAnsi="黑体" w:eastAsia="黑体"/>
          <w:b/>
          <w:bCs/>
          <w:sz w:val="32"/>
          <w:szCs w:val="32"/>
        </w:rPr>
        <w:t>年秋季招生工作方案</w:t>
      </w:r>
    </w:p>
    <w:p>
      <w:pPr>
        <w:jc w:val="center"/>
        <w:rPr>
          <w:rFonts w:hint="eastAsia"/>
          <w:b/>
          <w:bCs/>
          <w:sz w:val="32"/>
          <w:szCs w:val="32"/>
        </w:rPr>
      </w:pPr>
    </w:p>
    <w:p>
      <w:pPr>
        <w:pStyle w:val="5"/>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kern w:val="2"/>
          <w:sz w:val="28"/>
          <w:szCs w:val="28"/>
          <w:lang w:val="en-US"/>
        </w:rPr>
      </w:pPr>
      <w:r>
        <w:rPr>
          <w:rFonts w:hint="eastAsia" w:ascii="宋体" w:hAnsi="宋体" w:eastAsia="宋体" w:cs="宋体"/>
          <w:kern w:val="2"/>
          <w:sz w:val="28"/>
          <w:szCs w:val="28"/>
          <w:lang w:eastAsia="zh-CN"/>
        </w:rPr>
        <w:t>根据《海南省规范学前教育机构办学行为的意见》（琼府办〔</w:t>
      </w:r>
      <w:r>
        <w:rPr>
          <w:rFonts w:hint="eastAsia" w:ascii="宋体" w:hAnsi="宋体" w:eastAsia="宋体" w:cs="宋体"/>
          <w:kern w:val="2"/>
          <w:sz w:val="28"/>
          <w:szCs w:val="28"/>
          <w:lang w:val="en-US"/>
        </w:rPr>
        <w:t>2012</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rPr>
        <w:t>19</w:t>
      </w:r>
      <w:r>
        <w:rPr>
          <w:rFonts w:hint="eastAsia" w:ascii="宋体" w:hAnsi="宋体" w:eastAsia="宋体" w:cs="宋体"/>
          <w:kern w:val="2"/>
          <w:sz w:val="28"/>
          <w:szCs w:val="28"/>
          <w:lang w:eastAsia="zh-CN"/>
        </w:rPr>
        <w:t>号）文件精神，</w:t>
      </w:r>
      <w:r>
        <w:rPr>
          <w:rFonts w:hint="eastAsia" w:ascii="宋体" w:hAnsi="宋体" w:eastAsia="宋体" w:cs="宋体"/>
          <w:sz w:val="28"/>
          <w:szCs w:val="28"/>
          <w:lang w:eastAsia="zh-CN"/>
        </w:rPr>
        <w:t>为切实做好</w:t>
      </w:r>
      <w:r>
        <w:rPr>
          <w:rFonts w:hint="eastAsia" w:ascii="宋体" w:hAnsi="宋体" w:eastAsia="宋体" w:cs="宋体"/>
          <w:sz w:val="28"/>
          <w:szCs w:val="28"/>
          <w:lang w:val="en-US"/>
        </w:rPr>
        <w:t>2021</w:t>
      </w:r>
      <w:r>
        <w:rPr>
          <w:rFonts w:hint="eastAsia" w:ascii="宋体" w:hAnsi="宋体" w:eastAsia="宋体" w:cs="宋体"/>
          <w:sz w:val="28"/>
          <w:szCs w:val="28"/>
          <w:lang w:eastAsia="zh-CN"/>
        </w:rPr>
        <w:t>年秋季海口市美兰区</w:t>
      </w:r>
      <w:r>
        <w:rPr>
          <w:rFonts w:hint="eastAsia" w:ascii="宋体" w:hAnsi="宋体" w:eastAsia="宋体" w:cs="宋体"/>
          <w:b w:val="0"/>
          <w:bCs w:val="0"/>
          <w:sz w:val="28"/>
          <w:szCs w:val="28"/>
        </w:rPr>
        <w:t>滨海国际</w:t>
      </w:r>
      <w:r>
        <w:rPr>
          <w:rFonts w:hint="eastAsia" w:ascii="宋体" w:hAnsi="宋体" w:eastAsia="宋体" w:cs="宋体"/>
          <w:sz w:val="28"/>
          <w:szCs w:val="28"/>
          <w:lang w:eastAsia="zh-CN"/>
        </w:rPr>
        <w:t>幼儿园（小区配套公办幼儿园）招生工作，确保招生工作公平、公正、公开，结合我园的实际情况，特制定本方案。</w:t>
      </w:r>
    </w:p>
    <w:p>
      <w:pPr>
        <w:numPr>
          <w:ilvl w:val="0"/>
          <w:numId w:val="1"/>
        </w:numPr>
        <w:jc w:val="left"/>
        <w:rPr>
          <w:rFonts w:ascii="宋体" w:hAnsi="宋体"/>
          <w:b/>
          <w:bCs/>
          <w:sz w:val="32"/>
          <w:szCs w:val="32"/>
        </w:rPr>
      </w:pPr>
      <w:r>
        <w:rPr>
          <w:rFonts w:hint="eastAsia" w:ascii="宋体" w:hAnsi="宋体"/>
          <w:b/>
          <w:bCs/>
          <w:sz w:val="32"/>
          <w:szCs w:val="32"/>
        </w:rPr>
        <w:t>工作原则</w:t>
      </w:r>
    </w:p>
    <w:p>
      <w:pPr>
        <w:ind w:firstLine="281" w:firstLineChars="100"/>
        <w:jc w:val="left"/>
        <w:rPr>
          <w:rFonts w:ascii="宋体" w:hAnsi="宋体"/>
          <w:b/>
          <w:bCs/>
          <w:sz w:val="28"/>
          <w:szCs w:val="28"/>
        </w:rPr>
      </w:pPr>
      <w:r>
        <w:rPr>
          <w:rFonts w:hint="eastAsia" w:ascii="宋体" w:hAnsi="宋体"/>
          <w:b/>
          <w:bCs/>
          <w:sz w:val="28"/>
          <w:szCs w:val="28"/>
        </w:rPr>
        <w:t>（一）统一部署，分工实施</w:t>
      </w:r>
    </w:p>
    <w:p>
      <w:pPr>
        <w:jc w:val="left"/>
        <w:rPr>
          <w:rFonts w:ascii="宋体" w:hAnsi="宋体"/>
          <w:sz w:val="28"/>
          <w:szCs w:val="28"/>
        </w:rPr>
      </w:pPr>
      <w:r>
        <w:rPr>
          <w:rFonts w:ascii="宋体" w:hAnsi="宋体"/>
          <w:sz w:val="28"/>
          <w:szCs w:val="28"/>
        </w:rPr>
        <w:t xml:space="preserve">    </w:t>
      </w:r>
      <w:r>
        <w:rPr>
          <w:rFonts w:hint="eastAsia" w:ascii="宋体" w:hAnsi="宋体"/>
          <w:sz w:val="28"/>
          <w:szCs w:val="28"/>
        </w:rPr>
        <w:t>我园根据全市、区入园工作要求，统一谋划、统一部署、统一推进、统一实施，结合本园实际，按照各项工作的时间节点，有序开展适龄幼儿入园工作。</w:t>
      </w:r>
    </w:p>
    <w:p>
      <w:pPr>
        <w:ind w:firstLine="281" w:firstLineChars="100"/>
        <w:jc w:val="left"/>
        <w:rPr>
          <w:rFonts w:ascii="宋体" w:hAnsi="宋体"/>
          <w:b/>
          <w:bCs/>
          <w:sz w:val="28"/>
          <w:szCs w:val="28"/>
        </w:rPr>
      </w:pPr>
      <w:r>
        <w:rPr>
          <w:rFonts w:hint="eastAsia" w:ascii="宋体" w:hAnsi="宋体"/>
          <w:b/>
          <w:bCs/>
          <w:sz w:val="28"/>
          <w:szCs w:val="28"/>
        </w:rPr>
        <w:t>（二）规范程序，接受监督</w:t>
      </w:r>
    </w:p>
    <w:p>
      <w:pPr>
        <w:ind w:firstLine="640"/>
        <w:jc w:val="left"/>
        <w:rPr>
          <w:rFonts w:ascii="宋体" w:hAnsi="宋体"/>
          <w:sz w:val="28"/>
          <w:szCs w:val="28"/>
        </w:rPr>
      </w:pPr>
      <w:r>
        <w:rPr>
          <w:rFonts w:hint="eastAsia" w:ascii="宋体" w:hAnsi="宋体"/>
          <w:sz w:val="28"/>
          <w:szCs w:val="28"/>
        </w:rPr>
        <w:t>坚持依法依规和公开公平公正的原则，规范入园招生工作流程。接受各方监督，切实维护幼儿合法权益。</w:t>
      </w:r>
      <w:r>
        <w:rPr>
          <w:rFonts w:ascii="宋体" w:hAnsi="宋体"/>
          <w:sz w:val="28"/>
          <w:szCs w:val="28"/>
        </w:rPr>
        <w:t xml:space="preserve">   </w:t>
      </w:r>
    </w:p>
    <w:p>
      <w:pPr>
        <w:ind w:firstLine="281" w:firstLineChars="100"/>
        <w:jc w:val="left"/>
        <w:rPr>
          <w:rFonts w:ascii="宋体" w:hAnsi="宋体"/>
          <w:b/>
          <w:bCs/>
          <w:sz w:val="28"/>
          <w:szCs w:val="28"/>
        </w:rPr>
      </w:pPr>
      <w:r>
        <w:rPr>
          <w:rFonts w:hint="eastAsia" w:ascii="宋体" w:hAnsi="宋体"/>
          <w:b/>
          <w:bCs/>
          <w:sz w:val="28"/>
          <w:szCs w:val="28"/>
        </w:rPr>
        <w:t>（三）户籍优先，分类保障</w:t>
      </w:r>
    </w:p>
    <w:p>
      <w:pPr>
        <w:pStyle w:val="5"/>
        <w:keepNext w:val="0"/>
        <w:keepLines w:val="0"/>
        <w:widowControl w:val="0"/>
        <w:suppressLineNumbers w:val="0"/>
        <w:spacing w:before="0" w:beforeAutospacing="0" w:after="0" w:afterAutospacing="0" w:line="560" w:lineRule="exact"/>
        <w:ind w:left="0" w:right="0" w:firstLine="640" w:firstLineChars="200"/>
        <w:jc w:val="both"/>
        <w:rPr>
          <w:rFonts w:ascii="宋体" w:hAnsi="宋体"/>
          <w:sz w:val="28"/>
          <w:szCs w:val="28"/>
        </w:rPr>
      </w:pPr>
      <w:r>
        <w:rPr>
          <w:rFonts w:hint="eastAsia" w:ascii="仿宋_GB2312" w:hAnsi="仿宋" w:eastAsia="仿宋_GB2312" w:cs="仿宋_GB2312"/>
          <w:kern w:val="2"/>
          <w:sz w:val="32"/>
          <w:szCs w:val="32"/>
          <w:lang w:eastAsia="zh-CN"/>
        </w:rPr>
        <w:t>按照户籍优先、居住证为依据的入园原则，结合学前教育资源配置情况，采取切实可行的方法，分类保障符合条件有需求的适龄幼儿入园。</w:t>
      </w:r>
      <w:r>
        <w:rPr>
          <w:rFonts w:hint="eastAsia" w:ascii="仿宋_GB2312" w:hAnsi="仿宋" w:eastAsia="仿宋_GB2312" w:cs="仿宋_GB2312"/>
          <w:kern w:val="2"/>
          <w:sz w:val="32"/>
          <w:szCs w:val="32"/>
          <w:lang w:val="en-US"/>
        </w:rPr>
        <w:t>2022</w:t>
      </w:r>
      <w:r>
        <w:rPr>
          <w:rFonts w:hint="eastAsia" w:ascii="仿宋_GB2312" w:hAnsi="仿宋" w:eastAsia="仿宋_GB2312" w:cs="仿宋_GB2312"/>
          <w:kern w:val="2"/>
          <w:sz w:val="32"/>
          <w:szCs w:val="32"/>
          <w:lang w:eastAsia="zh-CN"/>
        </w:rPr>
        <w:t>年起，非海口户籍幼儿申请</w:t>
      </w:r>
      <w:r>
        <w:rPr>
          <w:rFonts w:hint="eastAsia" w:ascii="仿宋_GB2312" w:hAnsi="仿宋_GB2312" w:eastAsia="仿宋_GB2312" w:cs="仿宋_GB2312"/>
          <w:kern w:val="2"/>
          <w:sz w:val="32"/>
          <w:szCs w:val="32"/>
          <w:lang w:eastAsia="zh-CN"/>
        </w:rPr>
        <w:t>公办幼儿园需监护人及入园幼儿持有海口市居住证，</w:t>
      </w:r>
      <w:r>
        <w:rPr>
          <w:rFonts w:hint="eastAsia" w:ascii="仿宋_GB2312" w:hAnsi="仿宋" w:eastAsia="仿宋_GB2312" w:cs="仿宋_GB2312"/>
          <w:kern w:val="2"/>
          <w:sz w:val="32"/>
          <w:szCs w:val="32"/>
          <w:lang w:eastAsia="zh-CN"/>
        </w:rPr>
        <w:t>逐年完善非海口户籍幼儿持海口市居住证申请入园的工作机制。</w:t>
      </w:r>
    </w:p>
    <w:p>
      <w:pPr>
        <w:jc w:val="left"/>
        <w:rPr>
          <w:rFonts w:ascii="宋体" w:hAnsi="宋体"/>
          <w:b/>
          <w:bCs/>
          <w:sz w:val="32"/>
          <w:szCs w:val="32"/>
        </w:rPr>
      </w:pPr>
      <w:r>
        <w:rPr>
          <w:rFonts w:hint="eastAsia" w:ascii="宋体" w:hAnsi="宋体"/>
          <w:b/>
          <w:bCs/>
          <w:sz w:val="32"/>
          <w:szCs w:val="32"/>
        </w:rPr>
        <w:t>二、申请对象</w:t>
      </w:r>
    </w:p>
    <w:p>
      <w:pPr>
        <w:ind w:firstLine="562" w:firstLineChars="200"/>
        <w:jc w:val="left"/>
        <w:rPr>
          <w:rFonts w:ascii="宋体" w:hAnsi="宋体"/>
          <w:b/>
          <w:bCs/>
          <w:sz w:val="28"/>
          <w:szCs w:val="28"/>
        </w:rPr>
      </w:pPr>
      <w:r>
        <w:rPr>
          <w:rFonts w:hint="eastAsia" w:ascii="宋体" w:hAnsi="宋体"/>
          <w:b/>
          <w:bCs/>
          <w:sz w:val="28"/>
          <w:szCs w:val="28"/>
        </w:rPr>
        <w:t>（一）招生对象</w:t>
      </w:r>
    </w:p>
    <w:p>
      <w:pPr>
        <w:ind w:firstLine="560" w:firstLineChars="200"/>
        <w:jc w:val="left"/>
        <w:rPr>
          <w:rFonts w:ascii="宋体" w:hAnsi="宋体"/>
          <w:sz w:val="28"/>
          <w:szCs w:val="28"/>
        </w:rPr>
      </w:pPr>
      <w:r>
        <w:rPr>
          <w:rFonts w:ascii="宋体" w:hAnsi="宋体"/>
          <w:sz w:val="28"/>
          <w:szCs w:val="28"/>
        </w:rPr>
        <w:t xml:space="preserve"> 1.</w:t>
      </w:r>
      <w:r>
        <w:rPr>
          <w:rFonts w:hint="eastAsia" w:ascii="宋体" w:hAnsi="宋体"/>
          <w:sz w:val="28"/>
          <w:szCs w:val="28"/>
        </w:rPr>
        <w:t xml:space="preserve"> 滨海国际小区业主本人子女适龄、身心健康幼儿；</w:t>
      </w:r>
    </w:p>
    <w:p>
      <w:pPr>
        <w:ind w:firstLine="560" w:firstLineChars="200"/>
        <w:jc w:val="left"/>
        <w:rPr>
          <w:rFonts w:ascii="宋体" w:hAnsi="宋体"/>
          <w:sz w:val="28"/>
          <w:szCs w:val="28"/>
        </w:rPr>
      </w:pPr>
      <w:r>
        <w:rPr>
          <w:rFonts w:ascii="宋体" w:hAnsi="宋体"/>
          <w:sz w:val="28"/>
          <w:szCs w:val="28"/>
        </w:rPr>
        <w:t xml:space="preserve"> 2.</w:t>
      </w:r>
      <w:r>
        <w:rPr>
          <w:rFonts w:hint="eastAsia" w:ascii="宋体" w:hAnsi="宋体"/>
          <w:sz w:val="28"/>
          <w:szCs w:val="28"/>
        </w:rPr>
        <w:t>滨海国际小区主本人孙辈适龄、身心健康幼儿；</w:t>
      </w:r>
    </w:p>
    <w:p>
      <w:pPr>
        <w:jc w:val="left"/>
        <w:rPr>
          <w:rFonts w:ascii="宋体" w:hAnsi="宋体"/>
          <w:sz w:val="28"/>
          <w:szCs w:val="28"/>
        </w:rPr>
      </w:pPr>
      <w:r>
        <w:rPr>
          <w:rFonts w:ascii="宋体" w:hAnsi="宋体"/>
          <w:sz w:val="28"/>
          <w:szCs w:val="28"/>
        </w:rPr>
        <w:t xml:space="preserve">     3.</w:t>
      </w:r>
      <w:r>
        <w:rPr>
          <w:rFonts w:hint="eastAsia" w:ascii="宋体" w:hAnsi="宋体"/>
          <w:sz w:val="28"/>
          <w:szCs w:val="28"/>
        </w:rPr>
        <w:t>美兰区户籍或居住在美兰区的适龄、身心健康幼儿。（适龄幼儿户籍迁入日截止至报名申请结束当日。）</w:t>
      </w:r>
    </w:p>
    <w:p>
      <w:pPr>
        <w:ind w:firstLine="562" w:firstLineChars="200"/>
        <w:jc w:val="left"/>
        <w:rPr>
          <w:rFonts w:ascii="宋体" w:hAnsi="宋体"/>
          <w:b/>
          <w:bCs/>
          <w:sz w:val="28"/>
          <w:szCs w:val="28"/>
        </w:rPr>
      </w:pPr>
      <w:r>
        <w:rPr>
          <w:rFonts w:hint="eastAsia" w:ascii="宋体" w:hAnsi="宋体"/>
          <w:b/>
          <w:bCs/>
          <w:sz w:val="28"/>
          <w:szCs w:val="28"/>
        </w:rPr>
        <w:t>（二）年龄要求</w:t>
      </w:r>
    </w:p>
    <w:p>
      <w:pPr>
        <w:ind w:firstLine="560" w:firstLineChars="200"/>
        <w:jc w:val="left"/>
        <w:rPr>
          <w:rFonts w:ascii="宋体" w:hAnsi="宋体"/>
          <w:sz w:val="28"/>
          <w:szCs w:val="28"/>
        </w:rPr>
      </w:pPr>
      <w:r>
        <w:rPr>
          <w:rFonts w:hint="eastAsia" w:ascii="宋体" w:hAnsi="宋体"/>
          <w:sz w:val="28"/>
          <w:szCs w:val="28"/>
        </w:rPr>
        <w:t>小班：</w:t>
      </w:r>
      <w:r>
        <w:rPr>
          <w:rFonts w:ascii="宋体" w:hAnsi="宋体"/>
          <w:sz w:val="28"/>
          <w:szCs w:val="28"/>
        </w:rPr>
        <w:t>2017</w:t>
      </w:r>
      <w:r>
        <w:rPr>
          <w:rFonts w:hint="eastAsia" w:ascii="宋体" w:hAnsi="宋体"/>
          <w:sz w:val="28"/>
          <w:szCs w:val="28"/>
        </w:rPr>
        <w:t>年</w:t>
      </w:r>
      <w:r>
        <w:rPr>
          <w:rFonts w:ascii="宋体" w:hAnsi="宋体"/>
          <w:sz w:val="28"/>
          <w:szCs w:val="28"/>
        </w:rPr>
        <w:t>9</w:t>
      </w:r>
      <w:r>
        <w:rPr>
          <w:rFonts w:hint="eastAsia" w:ascii="宋体" w:hAnsi="宋体"/>
          <w:sz w:val="28"/>
          <w:szCs w:val="28"/>
        </w:rPr>
        <w:t>月</w:t>
      </w:r>
      <w:r>
        <w:rPr>
          <w:rFonts w:ascii="宋体" w:hAnsi="宋体"/>
          <w:sz w:val="28"/>
          <w:szCs w:val="28"/>
        </w:rPr>
        <w:t>1</w:t>
      </w:r>
      <w:r>
        <w:rPr>
          <w:rFonts w:hint="eastAsia" w:ascii="宋体" w:hAnsi="宋体"/>
          <w:sz w:val="28"/>
          <w:szCs w:val="28"/>
        </w:rPr>
        <w:t>日至</w:t>
      </w:r>
      <w:r>
        <w:rPr>
          <w:rFonts w:ascii="宋体" w:hAnsi="宋体"/>
          <w:sz w:val="28"/>
          <w:szCs w:val="28"/>
        </w:rPr>
        <w:t>2018</w:t>
      </w:r>
      <w:r>
        <w:rPr>
          <w:rFonts w:hint="eastAsia" w:ascii="宋体" w:hAnsi="宋体"/>
          <w:sz w:val="28"/>
          <w:szCs w:val="28"/>
        </w:rPr>
        <w:t>年</w:t>
      </w:r>
      <w:r>
        <w:rPr>
          <w:rFonts w:ascii="宋体" w:hAnsi="宋体"/>
          <w:sz w:val="28"/>
          <w:szCs w:val="28"/>
        </w:rPr>
        <w:t>8</w:t>
      </w:r>
      <w:r>
        <w:rPr>
          <w:rFonts w:hint="eastAsia" w:ascii="宋体" w:hAnsi="宋体"/>
          <w:sz w:val="28"/>
          <w:szCs w:val="28"/>
        </w:rPr>
        <w:t>月</w:t>
      </w:r>
      <w:r>
        <w:rPr>
          <w:rFonts w:ascii="宋体" w:hAnsi="宋体"/>
          <w:sz w:val="28"/>
          <w:szCs w:val="28"/>
        </w:rPr>
        <w:t>31</w:t>
      </w:r>
      <w:r>
        <w:rPr>
          <w:rFonts w:hint="eastAsia" w:ascii="宋体" w:hAnsi="宋体"/>
          <w:sz w:val="28"/>
          <w:szCs w:val="28"/>
        </w:rPr>
        <w:t>日期间出生的身心健康的适龄幼儿。</w:t>
      </w:r>
    </w:p>
    <w:p>
      <w:pPr>
        <w:jc w:val="left"/>
        <w:rPr>
          <w:rFonts w:ascii="宋体" w:hAnsi="宋体"/>
          <w:b/>
          <w:bCs/>
          <w:sz w:val="28"/>
          <w:szCs w:val="28"/>
        </w:rPr>
      </w:pPr>
      <w:r>
        <w:rPr>
          <w:rFonts w:ascii="宋体" w:hAnsi="宋体"/>
          <w:sz w:val="28"/>
          <w:szCs w:val="28"/>
        </w:rPr>
        <w:t xml:space="preserve">    </w:t>
      </w:r>
      <w:r>
        <w:rPr>
          <w:rFonts w:hint="eastAsia" w:ascii="宋体" w:hAnsi="宋体"/>
          <w:b/>
          <w:bCs/>
          <w:sz w:val="28"/>
          <w:szCs w:val="28"/>
        </w:rPr>
        <w:t>（三）招生计划</w:t>
      </w:r>
    </w:p>
    <w:p>
      <w:pPr>
        <w:ind w:firstLine="640"/>
        <w:jc w:val="left"/>
        <w:rPr>
          <w:rFonts w:ascii="宋体" w:hAnsi="宋体"/>
          <w:sz w:val="28"/>
          <w:szCs w:val="28"/>
        </w:rPr>
      </w:pPr>
      <w:r>
        <w:rPr>
          <w:rFonts w:hint="eastAsia" w:ascii="宋体" w:hAnsi="宋体"/>
          <w:sz w:val="28"/>
          <w:szCs w:val="28"/>
        </w:rPr>
        <w:t>结合本园实际情况，小班预招幼儿69名。</w:t>
      </w:r>
    </w:p>
    <w:p>
      <w:pPr>
        <w:jc w:val="left"/>
        <w:rPr>
          <w:rFonts w:ascii="宋体" w:hAnsi="宋体"/>
          <w:b/>
          <w:bCs/>
          <w:sz w:val="32"/>
          <w:szCs w:val="32"/>
        </w:rPr>
      </w:pPr>
      <w:r>
        <w:rPr>
          <w:rFonts w:hint="eastAsia" w:ascii="宋体" w:hAnsi="宋体"/>
          <w:b/>
          <w:bCs/>
          <w:sz w:val="32"/>
          <w:szCs w:val="32"/>
        </w:rPr>
        <w:t>三、招生办法</w:t>
      </w:r>
    </w:p>
    <w:p>
      <w:pPr>
        <w:jc w:val="left"/>
        <w:rPr>
          <w:rFonts w:hint="eastAsia" w:ascii="宋体" w:hAnsi="宋体" w:eastAsia="宋体" w:cs="宋体"/>
          <w:sz w:val="28"/>
          <w:szCs w:val="28"/>
        </w:rPr>
      </w:pPr>
      <w:r>
        <w:rPr>
          <w:rFonts w:ascii="宋体" w:hAnsi="宋体"/>
          <w:sz w:val="28"/>
          <w:szCs w:val="28"/>
        </w:rPr>
        <w:t xml:space="preserve">   </w:t>
      </w:r>
      <w:r>
        <w:rPr>
          <w:rFonts w:hint="eastAsia" w:ascii="宋体" w:hAnsi="宋体"/>
          <w:sz w:val="28"/>
          <w:szCs w:val="28"/>
        </w:rPr>
        <w:t>　</w:t>
      </w:r>
      <w:r>
        <w:rPr>
          <w:rFonts w:hint="eastAsia" w:ascii="宋体" w:hAnsi="宋体" w:eastAsia="宋体" w:cs="宋体"/>
          <w:sz w:val="28"/>
          <w:szCs w:val="28"/>
        </w:rPr>
        <w:t>1.原则上优先招收滨海国际小区业主子女为主，包括居住在祖辈（直系亲属）房产的适龄、身心健康幼儿。</w:t>
      </w:r>
    </w:p>
    <w:p>
      <w:pPr>
        <w:pStyle w:val="5"/>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kern w:val="2"/>
          <w:sz w:val="28"/>
          <w:szCs w:val="28"/>
          <w:lang w:val="en-US"/>
        </w:rPr>
      </w:pPr>
      <w:r>
        <w:rPr>
          <w:rFonts w:hint="eastAsia" w:ascii="宋体" w:hAnsi="宋体" w:eastAsia="宋体" w:cs="宋体"/>
          <w:sz w:val="28"/>
          <w:szCs w:val="28"/>
        </w:rPr>
        <w:t xml:space="preserve"> 2.</w:t>
      </w:r>
      <w:r>
        <w:rPr>
          <w:rFonts w:hint="eastAsia" w:ascii="宋体" w:hAnsi="宋体" w:eastAsia="宋体" w:cs="宋体"/>
          <w:kern w:val="2"/>
          <w:sz w:val="28"/>
          <w:szCs w:val="28"/>
          <w:lang w:eastAsia="zh-CN"/>
        </w:rPr>
        <w:t>适龄幼儿监护人可在其符合条件的招生区域内最多选择两所公办幼儿园进行申请。</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sz w:val="28"/>
          <w:szCs w:val="28"/>
        </w:rPr>
        <w:t xml:space="preserve"> 3.</w:t>
      </w:r>
      <w:r>
        <w:rPr>
          <w:rFonts w:hint="eastAsia" w:ascii="宋体" w:hAnsi="宋体" w:eastAsia="宋体" w:cs="宋体"/>
          <w:kern w:val="2"/>
          <w:sz w:val="28"/>
          <w:szCs w:val="28"/>
          <w:lang w:val="en-US" w:eastAsia="zh-CN" w:bidi="ar"/>
        </w:rPr>
        <w:t>符合条件的申请入园人数超过招生计划的公办幼儿园采取电脑摇号的方式确定入园录取名单。具体流程为：网上申请、信息初核、摇号派位、资格审核、入园体检、录取注册。</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cs="宋体"/>
          <w:kern w:val="2"/>
          <w:sz w:val="28"/>
          <w:szCs w:val="28"/>
          <w:lang w:val="en-US" w:eastAsia="zh-CN" w:bidi="ar"/>
        </w:rPr>
        <w:t>4.</w:t>
      </w:r>
      <w:r>
        <w:rPr>
          <w:rFonts w:hint="eastAsia" w:ascii="宋体" w:hAnsi="宋体" w:eastAsia="宋体" w:cs="宋体"/>
          <w:kern w:val="2"/>
          <w:sz w:val="28"/>
          <w:szCs w:val="28"/>
          <w:lang w:val="en-US" w:eastAsia="zh-CN" w:bidi="ar"/>
        </w:rPr>
        <w:t>符合条件申请入园人数少于招生计划的公办幼儿园，由幼儿园全部录取。剩余计划由幼儿园自行组织第二轮招生工作，务必满园招生，用足学位。</w:t>
      </w:r>
    </w:p>
    <w:p>
      <w:pPr>
        <w:pStyle w:val="5"/>
        <w:keepNext w:val="0"/>
        <w:keepLines w:val="0"/>
        <w:widowControl w:val="0"/>
        <w:suppressLineNumbers w:val="0"/>
        <w:spacing w:before="0" w:beforeAutospacing="0" w:after="0" w:afterAutospacing="0" w:line="560" w:lineRule="exact"/>
        <w:ind w:right="0" w:firstLine="560" w:firstLineChars="200"/>
        <w:jc w:val="both"/>
        <w:rPr>
          <w:rFonts w:hint="eastAsia" w:ascii="宋体" w:hAnsi="宋体" w:eastAsia="宋体" w:cs="宋体"/>
          <w:kern w:val="2"/>
          <w:sz w:val="28"/>
          <w:szCs w:val="28"/>
          <w:lang w:val="en-US" w:eastAsia="zh-CN" w:bidi="ar"/>
        </w:rPr>
      </w:pPr>
      <w:r>
        <w:rPr>
          <w:rFonts w:hint="eastAsia" w:cs="宋体"/>
          <w:kern w:val="2"/>
          <w:sz w:val="28"/>
          <w:szCs w:val="28"/>
          <w:lang w:val="en-US" w:eastAsia="zh-CN"/>
        </w:rPr>
        <w:t>5</w:t>
      </w:r>
      <w:r>
        <w:rPr>
          <w:rFonts w:hint="eastAsia" w:ascii="宋体" w:hAnsi="宋体" w:eastAsia="宋体" w:cs="宋体"/>
          <w:kern w:val="2"/>
          <w:sz w:val="28"/>
          <w:szCs w:val="28"/>
          <w:lang w:val="en-US" w:eastAsia="zh-CN"/>
        </w:rPr>
        <w:t>.</w:t>
      </w:r>
      <w:r>
        <w:rPr>
          <w:rFonts w:hint="eastAsia" w:ascii="宋体" w:hAnsi="宋体" w:eastAsia="宋体" w:cs="宋体"/>
          <w:kern w:val="2"/>
          <w:sz w:val="28"/>
          <w:szCs w:val="28"/>
          <w:lang w:eastAsia="zh-CN"/>
        </w:rPr>
        <w:t>在摇出拟录取名单后，各园再摇出若干名递补幼儿名单。拟录取幼儿出现体检不合格、主动放弃学位、逾期不交材料等导致名额空缺的情况时，</w:t>
      </w:r>
      <w:r>
        <w:rPr>
          <w:rFonts w:hint="eastAsia" w:ascii="宋体" w:hAnsi="宋体" w:eastAsia="宋体" w:cs="宋体"/>
          <w:sz w:val="28"/>
          <w:szCs w:val="28"/>
          <w:lang w:eastAsia="zh-CN"/>
        </w:rPr>
        <w:t>将从递补幼儿名单中</w:t>
      </w:r>
      <w:r>
        <w:rPr>
          <w:rFonts w:hint="eastAsia" w:ascii="宋体" w:hAnsi="宋体" w:eastAsia="宋体" w:cs="宋体"/>
          <w:kern w:val="2"/>
          <w:sz w:val="28"/>
          <w:szCs w:val="28"/>
          <w:lang w:eastAsia="zh-CN"/>
        </w:rPr>
        <w:t>依次等额递补。如拟录取名单没有出现空缺情况，递补名单将不会被启用。补录幼儿以幼儿园通知为准。</w:t>
      </w:r>
    </w:p>
    <w:p>
      <w:pPr>
        <w:keepNext w:val="0"/>
        <w:keepLines w:val="0"/>
        <w:widowControl/>
        <w:suppressLineNumbers w:val="0"/>
        <w:shd w:val="clear" w:fill="FFFFFF"/>
        <w:spacing w:before="0" w:beforeAutospacing="0" w:after="0" w:afterAutospacing="0" w:line="560" w:lineRule="exact"/>
        <w:ind w:left="0" w:right="0" w:firstLine="645"/>
        <w:jc w:val="left"/>
        <w:rPr>
          <w:rFonts w:hAnsi="仿宋_GB2312" w:cs="仿宋_GB2312"/>
          <w:shd w:val="clear" w:fill="FFFFFF"/>
          <w:lang w:val="en-US"/>
        </w:rPr>
      </w:pPr>
      <w:r>
        <w:rPr>
          <w:rFonts w:hint="eastAsia" w:ascii="宋体" w:hAnsi="宋体"/>
          <w:sz w:val="28"/>
          <w:szCs w:val="28"/>
          <w:lang w:val="en-US" w:eastAsia="zh-CN"/>
        </w:rPr>
        <w:t>6</w:t>
      </w:r>
      <w:r>
        <w:rPr>
          <w:rFonts w:ascii="宋体" w:hAnsi="宋体"/>
          <w:sz w:val="28"/>
          <w:szCs w:val="28"/>
        </w:rPr>
        <w:t>.</w:t>
      </w:r>
      <w:r>
        <w:rPr>
          <w:rFonts w:hint="eastAsia" w:ascii="宋体" w:hAnsi="宋体" w:eastAsia="宋体" w:cs="宋体"/>
          <w:color w:val="auto"/>
          <w:kern w:val="2"/>
          <w:sz w:val="28"/>
          <w:szCs w:val="28"/>
          <w:shd w:val="clear" w:fill="FFFFFF"/>
          <w:lang w:val="en-US" w:eastAsia="zh-CN" w:bidi="ar"/>
        </w:rPr>
        <w:t>双胞胎（多胞胎）参加电脑摇号，申请人可选择“一号派位，同园录取”方式进行申请。网上报名时，注明“双胞胎或多胞胎”。如摇中幼儿是双胞胎或多胞胎，该幼儿将获取得2个或多个拟录取资格。如果随机抽取录取幼儿名单中最后一学位为双胞胎幼儿，则双胞胎幼儿同时被录取</w:t>
      </w:r>
      <w:r>
        <w:rPr>
          <w:rFonts w:hint="eastAsia" w:ascii="仿宋_GB2312" w:hAnsi="仿宋_GB2312" w:eastAsia="仿宋_GB2312" w:cs="仿宋_GB2312"/>
          <w:color w:val="auto"/>
          <w:kern w:val="2"/>
          <w:sz w:val="32"/>
          <w:szCs w:val="32"/>
          <w:shd w:val="clear" w:fill="FFFFFF"/>
          <w:lang w:val="en-US" w:eastAsia="zh-CN" w:bidi="ar"/>
        </w:rPr>
        <w:t>。</w:t>
      </w:r>
    </w:p>
    <w:p>
      <w:pPr>
        <w:jc w:val="left"/>
        <w:rPr>
          <w:rFonts w:hint="eastAsia" w:ascii="宋体" w:hAnsi="宋体"/>
          <w:sz w:val="28"/>
          <w:szCs w:val="28"/>
        </w:rPr>
      </w:pPr>
      <w:r>
        <w:rPr>
          <w:rFonts w:ascii="宋体" w:hAnsi="宋体"/>
          <w:sz w:val="28"/>
          <w:szCs w:val="28"/>
        </w:rPr>
        <w:t xml:space="preserve">   </w:t>
      </w:r>
      <w:r>
        <w:rPr>
          <w:rFonts w:hint="eastAsia" w:ascii="宋体" w:hAnsi="宋体"/>
          <w:sz w:val="28"/>
          <w:szCs w:val="28"/>
          <w:lang w:val="en-US" w:eastAsia="zh-CN"/>
        </w:rPr>
        <w:t>7</w:t>
      </w:r>
      <w:r>
        <w:rPr>
          <w:rFonts w:ascii="宋体" w:hAnsi="宋体"/>
          <w:sz w:val="28"/>
          <w:szCs w:val="28"/>
        </w:rPr>
        <w:t>.</w:t>
      </w:r>
      <w:r>
        <w:rPr>
          <w:rFonts w:hint="eastAsia" w:ascii="宋体" w:hAnsi="宋体"/>
          <w:sz w:val="28"/>
          <w:szCs w:val="28"/>
        </w:rPr>
        <w:t>符合条件的申请人数超过招生计划数的分批次录取。</w:t>
      </w:r>
    </w:p>
    <w:p>
      <w:pPr>
        <w:ind w:firstLine="840" w:firstLineChars="300"/>
        <w:jc w:val="left"/>
        <w:rPr>
          <w:rFonts w:hint="eastAsia" w:ascii="宋体" w:hAnsi="宋体" w:eastAsia="宋体"/>
          <w:sz w:val="28"/>
          <w:szCs w:val="28"/>
          <w:lang w:eastAsia="zh-CN"/>
        </w:rPr>
      </w:pPr>
      <w:r>
        <w:rPr>
          <w:rFonts w:hint="eastAsia" w:ascii="宋体" w:hAnsi="宋体"/>
          <w:sz w:val="28"/>
          <w:szCs w:val="28"/>
        </w:rPr>
        <w:t>第一批：</w:t>
      </w:r>
    </w:p>
    <w:p>
      <w:pPr>
        <w:ind w:firstLine="560" w:firstLineChars="200"/>
        <w:jc w:val="left"/>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滨海国际</w:t>
      </w:r>
      <w:r>
        <w:rPr>
          <w:rFonts w:hint="eastAsia" w:ascii="宋体" w:hAnsi="宋体"/>
          <w:sz w:val="28"/>
          <w:szCs w:val="28"/>
        </w:rPr>
        <w:t>小区业主本人（法定监护人，下同）身心健康</w:t>
      </w:r>
      <w:r>
        <w:rPr>
          <w:rFonts w:hint="eastAsia" w:ascii="宋体" w:hAnsi="宋体"/>
          <w:sz w:val="28"/>
          <w:szCs w:val="28"/>
          <w:lang w:val="en-US" w:eastAsia="zh-CN"/>
        </w:rPr>
        <w:t>的幼儿</w:t>
      </w:r>
      <w:r>
        <w:rPr>
          <w:rFonts w:hint="eastAsia" w:ascii="宋体" w:hAnsi="宋体"/>
          <w:sz w:val="28"/>
          <w:szCs w:val="28"/>
        </w:rPr>
        <w:t>；</w:t>
      </w:r>
    </w:p>
    <w:p>
      <w:pPr>
        <w:ind w:firstLine="560" w:firstLineChars="200"/>
        <w:jc w:val="left"/>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滨海国际</w:t>
      </w:r>
      <w:r>
        <w:rPr>
          <w:rFonts w:hint="eastAsia" w:ascii="宋体" w:hAnsi="宋体"/>
          <w:sz w:val="28"/>
          <w:szCs w:val="28"/>
        </w:rPr>
        <w:t>小区适龄儿童与父母随业主本人（祖辈直系亲属）同居住的，且父母及适龄儿童在本市无住房的身心健康</w:t>
      </w:r>
      <w:r>
        <w:rPr>
          <w:rFonts w:hint="eastAsia" w:ascii="宋体" w:hAnsi="宋体"/>
          <w:sz w:val="28"/>
          <w:szCs w:val="28"/>
          <w:lang w:val="en-US" w:eastAsia="zh-CN"/>
        </w:rPr>
        <w:t>的幼儿</w:t>
      </w:r>
      <w:r>
        <w:rPr>
          <w:rFonts w:hint="eastAsia" w:ascii="宋体" w:hAnsi="宋体"/>
          <w:sz w:val="28"/>
          <w:szCs w:val="28"/>
        </w:rPr>
        <w:t>；</w:t>
      </w:r>
    </w:p>
    <w:p>
      <w:pPr>
        <w:ind w:firstLine="560" w:firstLineChars="200"/>
        <w:jc w:val="left"/>
        <w:rPr>
          <w:rFonts w:hint="eastAsia" w:ascii="宋体" w:hAnsi="宋体"/>
          <w:sz w:val="28"/>
          <w:szCs w:val="28"/>
        </w:rPr>
      </w:pPr>
      <w:r>
        <w:rPr>
          <w:rFonts w:hint="eastAsia" w:ascii="宋体" w:hAnsi="宋体"/>
          <w:sz w:val="28"/>
          <w:szCs w:val="28"/>
        </w:rPr>
        <w:t>第二批：</w:t>
      </w:r>
      <w:r>
        <w:rPr>
          <w:rFonts w:hint="eastAsia" w:ascii="宋体" w:hAnsi="宋体"/>
          <w:sz w:val="28"/>
          <w:szCs w:val="28"/>
          <w:lang w:val="en-US" w:eastAsia="zh-CN"/>
        </w:rPr>
        <w:t>滨海国际</w:t>
      </w:r>
      <w:r>
        <w:rPr>
          <w:rFonts w:hint="eastAsia" w:ascii="宋体" w:hAnsi="宋体"/>
          <w:sz w:val="28"/>
          <w:szCs w:val="28"/>
        </w:rPr>
        <w:t>小区适龄儿童与父母随业主本人（祖辈直系亲属）同居住的，但父母及适龄儿童在本市有其他住房的；</w:t>
      </w:r>
    </w:p>
    <w:p>
      <w:pPr>
        <w:ind w:firstLine="560" w:firstLineChars="200"/>
        <w:jc w:val="left"/>
        <w:rPr>
          <w:rFonts w:ascii="宋体" w:hAnsi="宋体"/>
          <w:sz w:val="28"/>
          <w:szCs w:val="28"/>
        </w:rPr>
      </w:pPr>
      <w:r>
        <w:rPr>
          <w:rFonts w:hint="eastAsia" w:ascii="宋体" w:hAnsi="宋体"/>
          <w:sz w:val="28"/>
          <w:szCs w:val="28"/>
        </w:rPr>
        <w:t>第三批：美兰区户籍或居住在美兰区的适龄、身心健康幼儿。</w:t>
      </w:r>
    </w:p>
    <w:p>
      <w:pPr>
        <w:jc w:val="left"/>
        <w:rPr>
          <w:rFonts w:ascii="宋体" w:hAnsi="宋体"/>
          <w:sz w:val="28"/>
          <w:szCs w:val="28"/>
        </w:rPr>
      </w:pPr>
      <w:r>
        <w:rPr>
          <w:rFonts w:ascii="宋体" w:hAnsi="宋体"/>
          <w:sz w:val="28"/>
          <w:szCs w:val="28"/>
        </w:rPr>
        <w:t xml:space="preserve">    </w:t>
      </w:r>
      <w:r>
        <w:rPr>
          <w:rFonts w:hint="eastAsia" w:ascii="宋体" w:hAnsi="宋体"/>
          <w:sz w:val="28"/>
          <w:szCs w:val="28"/>
        </w:rPr>
        <w:t>录取人数在哪一批次超计划招生人数，就在该批次幼儿名单中进行电脑摇号录取。并摇出递补幼儿名单，名额空缺时从递补幼儿名单中依次等额递补，补录幼儿以幼儿园通知为准。</w:t>
      </w:r>
    </w:p>
    <w:p>
      <w:pPr>
        <w:jc w:val="left"/>
        <w:rPr>
          <w:rFonts w:ascii="宋体" w:hAnsi="宋体"/>
          <w:sz w:val="28"/>
          <w:szCs w:val="28"/>
        </w:rPr>
      </w:pPr>
      <w:r>
        <w:rPr>
          <w:rFonts w:ascii="宋体" w:hAnsi="宋体"/>
          <w:sz w:val="28"/>
          <w:szCs w:val="28"/>
        </w:rPr>
        <w:t xml:space="preserve">    </w:t>
      </w:r>
      <w:r>
        <w:rPr>
          <w:rFonts w:hint="eastAsia" w:ascii="宋体" w:hAnsi="宋体"/>
          <w:sz w:val="28"/>
          <w:szCs w:val="28"/>
        </w:rPr>
        <w:t>符合条件的申请人数少于招生计划数的第一批次人数幼儿园全部接收，剩余计划数幼儿园自行组织第二批招生。</w:t>
      </w:r>
    </w:p>
    <w:p>
      <w:pPr>
        <w:jc w:val="left"/>
        <w:rPr>
          <w:rFonts w:ascii="宋体" w:hAnsi="宋体"/>
          <w:sz w:val="28"/>
          <w:szCs w:val="28"/>
        </w:rPr>
      </w:pPr>
      <w:r>
        <w:rPr>
          <w:rFonts w:ascii="宋体" w:hAnsi="宋体"/>
          <w:sz w:val="28"/>
          <w:szCs w:val="28"/>
        </w:rPr>
        <w:t xml:space="preserve">   </w:t>
      </w:r>
      <w:r>
        <w:rPr>
          <w:rFonts w:hint="eastAsia" w:ascii="宋体" w:hAnsi="宋体"/>
          <w:sz w:val="28"/>
          <w:szCs w:val="28"/>
        </w:rPr>
        <w:t>符合条件的申请人数少于招生计划数的第二批次人数幼儿园全部接收，剩余计划数幼儿园自行组织第三批招生，务必满园招生，用足学位。</w:t>
      </w:r>
    </w:p>
    <w:p>
      <w:pPr>
        <w:numPr>
          <w:ilvl w:val="0"/>
          <w:numId w:val="2"/>
        </w:numPr>
        <w:jc w:val="left"/>
        <w:rPr>
          <w:rFonts w:ascii="宋体" w:hAnsi="宋体"/>
          <w:b/>
          <w:bCs/>
          <w:sz w:val="32"/>
          <w:szCs w:val="32"/>
        </w:rPr>
      </w:pPr>
      <w:r>
        <w:rPr>
          <w:rFonts w:hint="eastAsia" w:ascii="宋体" w:hAnsi="宋体"/>
          <w:b/>
          <w:bCs/>
          <w:sz w:val="32"/>
          <w:szCs w:val="32"/>
        </w:rPr>
        <w:t>时间安排</w:t>
      </w:r>
    </w:p>
    <w:p>
      <w:pPr>
        <w:numPr>
          <w:ilvl w:val="0"/>
          <w:numId w:val="3"/>
        </w:numPr>
        <w:jc w:val="left"/>
        <w:rPr>
          <w:rFonts w:ascii="宋体" w:hAnsi="宋体"/>
          <w:b/>
          <w:bCs/>
          <w:sz w:val="28"/>
          <w:szCs w:val="28"/>
        </w:rPr>
      </w:pPr>
      <w:r>
        <w:rPr>
          <w:rFonts w:hint="eastAsia" w:ascii="宋体" w:hAnsi="宋体"/>
          <w:b/>
          <w:bCs/>
          <w:sz w:val="28"/>
          <w:szCs w:val="28"/>
        </w:rPr>
        <w:t>网上申请</w:t>
      </w:r>
      <w:r>
        <w:rPr>
          <w:rFonts w:ascii="宋体" w:hAnsi="宋体"/>
          <w:b/>
          <w:bCs/>
          <w:sz w:val="28"/>
          <w:szCs w:val="28"/>
        </w:rPr>
        <w:t xml:space="preserve">( </w:t>
      </w:r>
      <w:r>
        <w:rPr>
          <w:rFonts w:hint="eastAsia" w:ascii="宋体" w:hAnsi="宋体" w:cs="楷体"/>
          <w:b/>
          <w:bCs/>
          <w:sz w:val="28"/>
          <w:szCs w:val="28"/>
        </w:rPr>
        <w:t>5月20日8:00- 5月26日17：00</w:t>
      </w:r>
      <w:r>
        <w:rPr>
          <w:rFonts w:ascii="宋体" w:hAnsi="宋体"/>
          <w:b/>
          <w:bCs/>
          <w:sz w:val="28"/>
          <w:szCs w:val="28"/>
        </w:rPr>
        <w:t xml:space="preserve"> )</w:t>
      </w:r>
    </w:p>
    <w:p>
      <w:pPr>
        <w:ind w:firstLine="560" w:firstLineChars="200"/>
        <w:rPr>
          <w:rFonts w:ascii="宋体" w:hAnsi="宋体"/>
          <w:sz w:val="28"/>
          <w:szCs w:val="28"/>
        </w:rPr>
      </w:pPr>
      <w:r>
        <w:rPr>
          <w:rFonts w:ascii="宋体" w:hAnsi="宋体"/>
          <w:sz w:val="28"/>
          <w:szCs w:val="28"/>
        </w:rPr>
        <w:t>5</w:t>
      </w:r>
      <w:r>
        <w:rPr>
          <w:rFonts w:hint="eastAsia" w:ascii="宋体" w:hAnsi="宋体"/>
          <w:sz w:val="28"/>
          <w:szCs w:val="28"/>
        </w:rPr>
        <w:t>月</w:t>
      </w:r>
      <w:r>
        <w:rPr>
          <w:rFonts w:ascii="宋体" w:hAnsi="宋体"/>
          <w:sz w:val="28"/>
          <w:szCs w:val="28"/>
        </w:rPr>
        <w:t>20</w:t>
      </w:r>
      <w:r>
        <w:rPr>
          <w:rFonts w:hint="eastAsia" w:ascii="宋体" w:hAnsi="宋体"/>
          <w:sz w:val="28"/>
          <w:szCs w:val="28"/>
        </w:rPr>
        <w:t>日</w:t>
      </w:r>
      <w:r>
        <w:rPr>
          <w:rFonts w:ascii="宋体" w:hAnsi="宋体"/>
          <w:sz w:val="28"/>
          <w:szCs w:val="28"/>
        </w:rPr>
        <w:t>8:00</w:t>
      </w:r>
      <w:r>
        <w:rPr>
          <w:rFonts w:hint="eastAsia" w:ascii="宋体" w:hAnsi="宋体"/>
          <w:sz w:val="28"/>
          <w:szCs w:val="28"/>
        </w:rPr>
        <w:t>，符合报名条件的幼儿监护人（包括申请入读公办小区配套幼儿园的幼儿监护人）在规定时间内登陆平台（海口教育发布微信公众号、海口市教育网站、码上办事</w:t>
      </w:r>
      <w:r>
        <w:rPr>
          <w:rFonts w:ascii="宋体" w:hAnsi="宋体"/>
          <w:sz w:val="28"/>
          <w:szCs w:val="28"/>
        </w:rPr>
        <w:t>APP</w:t>
      </w:r>
      <w:r>
        <w:rPr>
          <w:rFonts w:hint="eastAsia" w:ascii="宋体" w:hAnsi="宋体"/>
          <w:sz w:val="28"/>
          <w:szCs w:val="28"/>
        </w:rPr>
        <w:t>等）进入“海口市公办幼儿园入园申请服务平台”</w:t>
      </w:r>
      <w:r>
        <w:rPr>
          <w:rFonts w:ascii="宋体" w:hAnsi="宋体"/>
          <w:sz w:val="28"/>
          <w:szCs w:val="28"/>
        </w:rPr>
        <w:t xml:space="preserve">, </w:t>
      </w:r>
      <w:r>
        <w:rPr>
          <w:rFonts w:hint="eastAsia" w:ascii="宋体" w:hAnsi="宋体"/>
          <w:sz w:val="28"/>
          <w:szCs w:val="28"/>
        </w:rPr>
        <w:t>完成网上申请登记。</w:t>
      </w:r>
    </w:p>
    <w:p>
      <w:pPr>
        <w:ind w:firstLine="560" w:firstLineChars="200"/>
        <w:rPr>
          <w:rFonts w:ascii="宋体" w:hAnsi="宋体"/>
          <w:sz w:val="28"/>
          <w:szCs w:val="28"/>
        </w:rPr>
      </w:pPr>
      <w:r>
        <w:rPr>
          <w:rFonts w:hint="eastAsia" w:ascii="宋体" w:hAnsi="宋体"/>
          <w:sz w:val="28"/>
          <w:szCs w:val="28"/>
        </w:rPr>
        <w:t>报名需要注意以下事项：</w:t>
      </w:r>
    </w:p>
    <w:p>
      <w:pPr>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根据申请服务平台相关提示信息，完成网上申请登记，按要求选择一至两所公办幼儿园进行申请。</w:t>
      </w:r>
    </w:p>
    <w:p>
      <w:pPr>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根据网站相关提示信息，完成网上申请登记。在系统关闭前申请人可对个人信息和申请事项进行修改。系统以报名截止时的填报信息为准，逾期未完成填写或未提交的报名信息为无效信息。</w:t>
      </w:r>
    </w:p>
    <w:p>
      <w:pPr>
        <w:ind w:firstLine="560" w:firstLineChars="200"/>
        <w:rPr>
          <w:rFonts w:ascii="宋体" w:hAnsi="宋体"/>
          <w:sz w:val="28"/>
          <w:szCs w:val="28"/>
        </w:rPr>
      </w:pPr>
      <w:r>
        <w:rPr>
          <w:rFonts w:ascii="宋体" w:hAnsi="宋体"/>
          <w:sz w:val="28"/>
          <w:szCs w:val="28"/>
        </w:rPr>
        <w:t>3.</w:t>
      </w:r>
      <w:r>
        <w:rPr>
          <w:rFonts w:hint="eastAsia" w:ascii="宋体" w:hAnsi="宋体"/>
          <w:sz w:val="28"/>
          <w:szCs w:val="28"/>
        </w:rPr>
        <w:t>家长如实填写相关信息。如有弄虚作假、填写错误或年龄不符合者，将取消摇号或入园资格。</w:t>
      </w:r>
    </w:p>
    <w:p>
      <w:pPr>
        <w:ind w:firstLine="560" w:firstLineChars="200"/>
        <w:rPr>
          <w:rFonts w:hint="eastAsia" w:ascii="宋体" w:hAnsi="宋体"/>
          <w:sz w:val="28"/>
          <w:szCs w:val="28"/>
        </w:rPr>
      </w:pPr>
      <w:r>
        <w:rPr>
          <w:rFonts w:ascii="宋体" w:hAnsi="宋体"/>
          <w:sz w:val="28"/>
          <w:szCs w:val="28"/>
        </w:rPr>
        <w:t>4.</w:t>
      </w:r>
      <w:r>
        <w:rPr>
          <w:rFonts w:hint="eastAsia" w:ascii="宋体" w:hAnsi="宋体"/>
          <w:sz w:val="28"/>
          <w:szCs w:val="28"/>
        </w:rPr>
        <w:t>录取工作与网上申请先后次序无关，请家长合理安排报名时间，不要等到最后一个小时再提交，扎堆提交可能造成网络阻塞，影响提交结果。</w:t>
      </w:r>
    </w:p>
    <w:p>
      <w:pPr>
        <w:pStyle w:val="2"/>
        <w:keepNext w:val="0"/>
        <w:keepLines w:val="0"/>
        <w:widowControl/>
        <w:suppressLineNumbers w:val="0"/>
        <w:jc w:val="both"/>
        <w:rPr>
          <w:rFonts w:hint="eastAsia" w:ascii="宋体" w:hAnsi="宋体" w:eastAsia="宋体" w:cs="宋体"/>
          <w:b/>
          <w:bCs/>
          <w:kern w:val="2"/>
          <w:sz w:val="28"/>
          <w:szCs w:val="28"/>
          <w:lang w:eastAsia="zh-CN"/>
        </w:rPr>
      </w:pPr>
      <w:r>
        <w:rPr>
          <w:rFonts w:hint="eastAsia" w:ascii="楷体" w:hAnsi="楷体" w:eastAsia="楷体" w:cs="楷体"/>
          <w:b/>
          <w:kern w:val="2"/>
          <w:sz w:val="28"/>
          <w:szCs w:val="28"/>
          <w:lang w:val="en-US" w:eastAsia="zh-CN" w:bidi="ar"/>
        </w:rPr>
        <w:t>（二）信息核验</w:t>
      </w:r>
      <w:r>
        <w:rPr>
          <w:rFonts w:hint="eastAsia" w:ascii="宋体" w:hAnsi="宋体" w:eastAsia="宋体" w:cs="宋体"/>
          <w:b/>
          <w:bCs/>
          <w:kern w:val="2"/>
          <w:sz w:val="28"/>
          <w:szCs w:val="28"/>
          <w:lang w:eastAsia="zh-CN"/>
        </w:rPr>
        <w:t xml:space="preserve">（ </w:t>
      </w:r>
      <w:r>
        <w:rPr>
          <w:rFonts w:hint="eastAsia" w:cs="宋体"/>
          <w:b/>
          <w:bCs/>
          <w:kern w:val="2"/>
          <w:sz w:val="28"/>
          <w:szCs w:val="28"/>
          <w:lang w:val="en-US" w:eastAsia="zh-CN"/>
        </w:rPr>
        <w:t>5</w:t>
      </w:r>
      <w:r>
        <w:rPr>
          <w:rFonts w:hint="eastAsia" w:ascii="宋体" w:hAnsi="宋体" w:eastAsia="宋体" w:cs="宋体"/>
          <w:b/>
          <w:bCs/>
          <w:kern w:val="2"/>
          <w:sz w:val="28"/>
          <w:szCs w:val="28"/>
          <w:lang w:eastAsia="zh-CN"/>
        </w:rPr>
        <w:t>月</w:t>
      </w:r>
      <w:r>
        <w:rPr>
          <w:rFonts w:hint="eastAsia" w:cs="宋体"/>
          <w:b/>
          <w:bCs/>
          <w:kern w:val="2"/>
          <w:sz w:val="28"/>
          <w:szCs w:val="28"/>
          <w:lang w:val="en-US" w:eastAsia="zh-CN"/>
        </w:rPr>
        <w:t>27</w:t>
      </w:r>
      <w:r>
        <w:rPr>
          <w:rFonts w:hint="eastAsia" w:ascii="宋体" w:hAnsi="宋体" w:eastAsia="宋体" w:cs="宋体"/>
          <w:b/>
          <w:bCs/>
          <w:kern w:val="2"/>
          <w:sz w:val="28"/>
          <w:szCs w:val="28"/>
          <w:lang w:eastAsia="zh-CN"/>
        </w:rPr>
        <w:t xml:space="preserve"> 日—</w:t>
      </w:r>
      <w:r>
        <w:rPr>
          <w:rFonts w:hint="eastAsia" w:cs="宋体"/>
          <w:b/>
          <w:bCs/>
          <w:kern w:val="2"/>
          <w:sz w:val="28"/>
          <w:szCs w:val="28"/>
          <w:lang w:val="en-US" w:eastAsia="zh-CN"/>
        </w:rPr>
        <w:t xml:space="preserve"> 28</w:t>
      </w:r>
      <w:r>
        <w:rPr>
          <w:rFonts w:hint="eastAsia" w:ascii="宋体" w:hAnsi="宋体" w:eastAsia="宋体" w:cs="宋体"/>
          <w:b/>
          <w:bCs/>
          <w:kern w:val="2"/>
          <w:sz w:val="28"/>
          <w:szCs w:val="28"/>
          <w:lang w:eastAsia="zh-CN"/>
        </w:rPr>
        <w:t>日）</w:t>
      </w:r>
    </w:p>
    <w:p>
      <w:pPr>
        <w:pStyle w:val="2"/>
        <w:keepNext w:val="0"/>
        <w:keepLines w:val="0"/>
        <w:widowControl/>
        <w:suppressLineNumbers w:val="0"/>
        <w:ind w:firstLine="560" w:firstLineChars="200"/>
        <w:jc w:val="both"/>
        <w:rPr>
          <w:rFonts w:hint="eastAsia"/>
          <w:lang w:val="en-US" w:eastAsia="zh-CN"/>
        </w:rPr>
      </w:pPr>
      <w:r>
        <w:rPr>
          <w:rFonts w:hint="eastAsia" w:ascii="宋体" w:hAnsi="宋体" w:eastAsia="宋体" w:cs="宋体"/>
          <w:b w:val="0"/>
          <w:kern w:val="2"/>
          <w:sz w:val="28"/>
          <w:szCs w:val="28"/>
          <w:lang w:eastAsia="zh-CN"/>
        </w:rPr>
        <w:t>幼儿园</w:t>
      </w:r>
      <w:r>
        <w:rPr>
          <w:rFonts w:hint="eastAsia" w:cs="宋体"/>
          <w:b w:val="0"/>
          <w:kern w:val="2"/>
          <w:sz w:val="28"/>
          <w:szCs w:val="28"/>
          <w:lang w:val="en-US" w:eastAsia="zh-CN"/>
        </w:rPr>
        <w:t>利用申请服务平台大数据核验对</w:t>
      </w:r>
      <w:r>
        <w:rPr>
          <w:rFonts w:hint="eastAsia" w:ascii="宋体" w:hAnsi="宋体" w:eastAsia="宋体" w:cs="宋体"/>
          <w:b w:val="0"/>
          <w:kern w:val="2"/>
          <w:sz w:val="28"/>
          <w:szCs w:val="28"/>
          <w:lang w:eastAsia="zh-CN"/>
        </w:rPr>
        <w:t>申请入园的信息进行整理、初核，主要审核年龄、户籍、居住地等信息。核</w:t>
      </w:r>
      <w:r>
        <w:rPr>
          <w:rFonts w:hint="eastAsia" w:cs="宋体"/>
          <w:b w:val="0"/>
          <w:kern w:val="2"/>
          <w:sz w:val="28"/>
          <w:szCs w:val="28"/>
          <w:lang w:val="en-US" w:eastAsia="zh-CN"/>
        </w:rPr>
        <w:t>验</w:t>
      </w:r>
      <w:r>
        <w:rPr>
          <w:rFonts w:hint="eastAsia" w:ascii="宋体" w:hAnsi="宋体" w:eastAsia="宋体" w:cs="宋体"/>
          <w:b w:val="0"/>
          <w:kern w:val="2"/>
          <w:sz w:val="28"/>
          <w:szCs w:val="28"/>
          <w:lang w:eastAsia="zh-CN"/>
        </w:rPr>
        <w:t xml:space="preserve">结果在平台上、幼儿园微信公众号等平台进行公告。对公告有异议的，请在公告要求的时间内向幼儿园进行反馈，由幼儿园具体进行复核。逾期不再受理。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28"/>
          <w:szCs w:val="28"/>
        </w:rPr>
      </w:pPr>
      <w:r>
        <w:rPr>
          <w:rFonts w:hint="eastAsia" w:ascii="宋体" w:hAnsi="宋体" w:eastAsia="宋体" w:cs="宋体"/>
          <w:b/>
          <w:bCs w:val="0"/>
          <w:kern w:val="2"/>
          <w:sz w:val="32"/>
          <w:szCs w:val="32"/>
          <w:lang w:eastAsia="zh-CN"/>
        </w:rPr>
        <w:t>（</w:t>
      </w:r>
      <w:r>
        <w:rPr>
          <w:rFonts w:hint="eastAsia" w:ascii="宋体" w:hAnsi="宋体" w:eastAsia="宋体" w:cs="宋体"/>
          <w:b/>
          <w:bCs w:val="0"/>
          <w:kern w:val="2"/>
          <w:sz w:val="28"/>
          <w:szCs w:val="28"/>
          <w:lang w:eastAsia="zh-CN"/>
        </w:rPr>
        <w:t>三）摇号派位</w:t>
      </w:r>
      <w:r>
        <w:rPr>
          <w:rFonts w:hint="eastAsia" w:ascii="宋体" w:hAnsi="宋体" w:cs="宋体"/>
          <w:b/>
          <w:bCs w:val="0"/>
          <w:kern w:val="2"/>
          <w:sz w:val="28"/>
          <w:szCs w:val="28"/>
          <w:lang w:eastAsia="zh-CN"/>
        </w:rPr>
        <w:t>（</w:t>
      </w:r>
      <w:r>
        <w:rPr>
          <w:rFonts w:hint="eastAsia" w:ascii="宋体" w:hAnsi="宋体" w:cs="宋体"/>
          <w:b/>
          <w:bCs w:val="0"/>
          <w:kern w:val="2"/>
          <w:sz w:val="28"/>
          <w:szCs w:val="28"/>
          <w:lang w:val="en-US" w:eastAsia="zh-CN"/>
        </w:rPr>
        <w:t>6月18日前</w:t>
      </w:r>
      <w:r>
        <w:rPr>
          <w:rFonts w:hint="eastAsia" w:ascii="宋体" w:hAnsi="宋体" w:cs="宋体"/>
          <w:b/>
          <w:bCs w:val="0"/>
          <w:kern w:val="2"/>
          <w:sz w:val="28"/>
          <w:szCs w:val="28"/>
          <w:lang w:eastAsia="zh-CN"/>
        </w:rPr>
        <w:t>）</w:t>
      </w:r>
    </w:p>
    <w:p>
      <w:pPr>
        <w:pStyle w:val="5"/>
        <w:keepNext w:val="0"/>
        <w:keepLines w:val="0"/>
        <w:widowControl w:val="0"/>
        <w:suppressLineNumbers w:val="0"/>
        <w:spacing w:before="0" w:beforeAutospacing="0" w:after="0" w:afterAutospacing="0" w:line="560" w:lineRule="exact"/>
        <w:ind w:left="0" w:right="0" w:firstLine="840" w:firstLineChars="300"/>
        <w:jc w:val="both"/>
        <w:rPr>
          <w:rFonts w:hint="eastAsia" w:ascii="宋体" w:hAnsi="宋体" w:eastAsia="宋体" w:cs="宋体"/>
          <w:sz w:val="28"/>
          <w:szCs w:val="28"/>
          <w:lang w:eastAsia="zh-CN"/>
        </w:rPr>
      </w:pPr>
      <w:r>
        <w:rPr>
          <w:rFonts w:hint="eastAsia" w:ascii="宋体" w:hAnsi="宋体" w:eastAsia="宋体" w:cs="宋体"/>
          <w:sz w:val="28"/>
          <w:szCs w:val="28"/>
          <w:lang w:val="en-US"/>
        </w:rPr>
        <w:t>1.</w:t>
      </w:r>
      <w:r>
        <w:rPr>
          <w:rFonts w:hint="eastAsia" w:ascii="宋体" w:hAnsi="宋体" w:eastAsia="宋体" w:cs="宋体"/>
          <w:sz w:val="28"/>
          <w:szCs w:val="28"/>
          <w:lang w:eastAsia="zh-CN"/>
        </w:rPr>
        <w:t>幼儿园摇号时间：</w:t>
      </w:r>
      <w:r>
        <w:rPr>
          <w:rFonts w:hint="eastAsia" w:ascii="宋体" w:hAnsi="宋体" w:eastAsia="宋体" w:cs="宋体"/>
          <w:sz w:val="28"/>
          <w:szCs w:val="28"/>
          <w:lang w:val="en-US"/>
        </w:rPr>
        <w:t>2021</w:t>
      </w:r>
      <w:r>
        <w:rPr>
          <w:rFonts w:hint="eastAsia" w:ascii="宋体" w:hAnsi="宋体" w:eastAsia="宋体" w:cs="宋体"/>
          <w:sz w:val="28"/>
          <w:szCs w:val="28"/>
          <w:lang w:eastAsia="zh-CN"/>
        </w:rPr>
        <w:t>年</w:t>
      </w:r>
      <w:r>
        <w:rPr>
          <w:rFonts w:hint="eastAsia" w:cs="宋体"/>
          <w:sz w:val="28"/>
          <w:szCs w:val="28"/>
          <w:lang w:val="en-US" w:eastAsia="zh-CN"/>
        </w:rPr>
        <w:t>6</w:t>
      </w:r>
      <w:r>
        <w:rPr>
          <w:rFonts w:hint="eastAsia" w:ascii="宋体" w:hAnsi="宋体" w:eastAsia="宋体" w:cs="宋体"/>
          <w:sz w:val="28"/>
          <w:szCs w:val="28"/>
          <w:lang w:eastAsia="zh-CN"/>
        </w:rPr>
        <w:t xml:space="preserve"> 月 </w:t>
      </w:r>
      <w:r>
        <w:rPr>
          <w:rFonts w:hint="eastAsia" w:cs="宋体"/>
          <w:sz w:val="28"/>
          <w:szCs w:val="28"/>
          <w:lang w:val="en-US" w:eastAsia="zh-CN"/>
        </w:rPr>
        <w:t>16</w:t>
      </w:r>
      <w:r>
        <w:rPr>
          <w:rFonts w:hint="eastAsia" w:ascii="宋体" w:hAnsi="宋体" w:eastAsia="宋体" w:cs="宋体"/>
          <w:sz w:val="28"/>
          <w:szCs w:val="28"/>
          <w:lang w:eastAsia="zh-CN"/>
        </w:rPr>
        <w:t>日</w:t>
      </w:r>
    </w:p>
    <w:p>
      <w:pPr>
        <w:pStyle w:val="5"/>
        <w:keepNext w:val="0"/>
        <w:keepLines w:val="0"/>
        <w:widowControl w:val="0"/>
        <w:suppressLineNumbers w:val="0"/>
        <w:spacing w:before="0" w:beforeAutospacing="0" w:after="0" w:afterAutospacing="0" w:line="560" w:lineRule="exact"/>
        <w:ind w:left="0" w:right="0" w:firstLine="1120" w:firstLineChars="400"/>
        <w:jc w:val="both"/>
        <w:rPr>
          <w:rFonts w:hint="default" w:ascii="宋体" w:hAnsi="宋体" w:eastAsia="宋体" w:cs="宋体"/>
          <w:b/>
          <w:kern w:val="2"/>
          <w:sz w:val="28"/>
          <w:szCs w:val="28"/>
          <w:lang w:val="en-US"/>
        </w:rPr>
      </w:pPr>
      <w:r>
        <w:rPr>
          <w:rFonts w:hint="eastAsia" w:ascii="宋体" w:hAnsi="宋体" w:eastAsia="宋体" w:cs="宋体"/>
          <w:sz w:val="28"/>
          <w:szCs w:val="28"/>
          <w:lang w:eastAsia="zh-CN"/>
        </w:rPr>
        <w:t>地址：</w:t>
      </w:r>
      <w:r>
        <w:rPr>
          <w:rFonts w:hint="eastAsia" w:cs="宋体"/>
          <w:sz w:val="28"/>
          <w:szCs w:val="28"/>
          <w:lang w:val="en-US" w:eastAsia="zh-CN"/>
        </w:rPr>
        <w:t>海口市美兰区实验小学（美兰区白龙北路1号）</w:t>
      </w:r>
    </w:p>
    <w:p>
      <w:pPr>
        <w:keepNext w:val="0"/>
        <w:keepLines w:val="0"/>
        <w:widowControl w:val="0"/>
        <w:suppressLineNumbers w:val="0"/>
        <w:adjustRightInd w:val="0"/>
        <w:snapToGrid w:val="0"/>
        <w:spacing w:before="0" w:beforeAutospacing="0" w:after="0" w:afterAutospacing="0" w:line="560" w:lineRule="exact"/>
        <w:ind w:left="0" w:right="0" w:firstLine="840" w:firstLineChars="3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2.摇号过程如下：</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（1）聘请公证机构对摇号派位工作进行公证。</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（2）从幼儿报名信息中随机邀请若干名家长到现场监督整个摇号过程。</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（3）现场导入所有符合条件的幼儿网上申请登记信息至派位专用电脑。</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（4）</w:t>
      </w:r>
      <w:r>
        <w:rPr>
          <w:rFonts w:hint="eastAsia" w:ascii="宋体" w:hAnsi="宋体" w:eastAsia="宋体" w:cs="宋体"/>
          <w:b/>
          <w:kern w:val="0"/>
          <w:sz w:val="28"/>
          <w:szCs w:val="28"/>
          <w:lang w:val="en-US" w:eastAsia="zh-CN" w:bidi="ar"/>
        </w:rPr>
        <w:t>第一次摇号：</w:t>
      </w:r>
      <w:r>
        <w:rPr>
          <w:rFonts w:hint="eastAsia" w:ascii="宋体" w:hAnsi="宋体" w:eastAsia="宋体" w:cs="宋体"/>
          <w:kern w:val="0"/>
          <w:sz w:val="28"/>
          <w:szCs w:val="28"/>
          <w:lang w:val="en-US" w:eastAsia="zh-CN" w:bidi="ar"/>
        </w:rPr>
        <w:t>按照幼儿园的招生计划，随机摇取拟录取幼儿名单。</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default" w:ascii="宋体" w:hAnsi="宋体" w:eastAsia="宋体" w:cs="宋体"/>
          <w:kern w:val="0"/>
          <w:sz w:val="28"/>
          <w:szCs w:val="28"/>
          <w:lang w:val="en-US"/>
        </w:rPr>
      </w:pPr>
      <w:r>
        <w:rPr>
          <w:rFonts w:hint="eastAsia" w:ascii="宋体" w:hAnsi="宋体" w:eastAsia="宋体" w:cs="宋体"/>
          <w:kern w:val="0"/>
          <w:sz w:val="28"/>
          <w:szCs w:val="28"/>
          <w:lang w:val="en-US" w:eastAsia="zh-CN" w:bidi="ar"/>
        </w:rPr>
        <w:t>（5）</w:t>
      </w:r>
      <w:r>
        <w:rPr>
          <w:rFonts w:hint="eastAsia" w:ascii="宋体" w:hAnsi="宋体" w:eastAsia="宋体" w:cs="宋体"/>
          <w:b/>
          <w:kern w:val="0"/>
          <w:sz w:val="28"/>
          <w:szCs w:val="28"/>
          <w:lang w:val="en-US" w:eastAsia="zh-CN" w:bidi="ar"/>
        </w:rPr>
        <w:t>第二次摇号：</w:t>
      </w:r>
      <w:r>
        <w:rPr>
          <w:rFonts w:hint="eastAsia" w:ascii="宋体" w:hAnsi="宋体" w:eastAsia="宋体" w:cs="宋体"/>
          <w:kern w:val="0"/>
          <w:sz w:val="28"/>
          <w:szCs w:val="28"/>
          <w:lang w:val="en-US" w:eastAsia="zh-CN" w:bidi="ar"/>
        </w:rPr>
        <w:t>随机依次摇取递补幼儿名单</w:t>
      </w:r>
      <w:r>
        <w:rPr>
          <w:rFonts w:hint="eastAsia" w:ascii="宋体" w:hAnsi="宋体" w:eastAsia="宋体" w:cs="宋体"/>
          <w:spacing w:val="-49"/>
          <w:kern w:val="0"/>
          <w:sz w:val="28"/>
          <w:szCs w:val="28"/>
          <w:lang w:val="en-US" w:eastAsia="zh-CN" w:bidi="ar"/>
        </w:rPr>
        <w:t>，</w:t>
      </w:r>
      <w:r>
        <w:rPr>
          <w:rFonts w:hint="eastAsia" w:ascii="宋体" w:hAnsi="宋体" w:cs="宋体"/>
          <w:spacing w:val="-49"/>
          <w:kern w:val="0"/>
          <w:sz w:val="28"/>
          <w:szCs w:val="28"/>
          <w:lang w:val="en-US" w:eastAsia="zh-CN" w:bidi="ar"/>
        </w:rPr>
        <w:t>不少于10名。</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（6）公证员宣读公证词。</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（7）当场导出摇号结果存档，并打印出拟录取幼儿名单及递补幼儿名单。</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宋体" w:hAnsi="宋体" w:eastAsia="宋体" w:cs="宋体"/>
          <w:spacing w:val="-3"/>
          <w:sz w:val="28"/>
          <w:szCs w:val="28"/>
          <w:lang w:val="en-US"/>
        </w:rPr>
      </w:pPr>
      <w:r>
        <w:rPr>
          <w:rFonts w:hint="eastAsia" w:ascii="宋体" w:hAnsi="宋体" w:eastAsia="宋体" w:cs="宋体"/>
          <w:kern w:val="0"/>
          <w:sz w:val="28"/>
          <w:szCs w:val="28"/>
          <w:lang w:val="en-US" w:eastAsia="zh-CN" w:bidi="ar"/>
        </w:rPr>
        <w:t>（8）幼儿园在</w:t>
      </w:r>
      <w:r>
        <w:rPr>
          <w:rFonts w:hint="eastAsia" w:ascii="宋体" w:hAnsi="宋体" w:eastAsia="宋体" w:cs="宋体"/>
          <w:spacing w:val="-3"/>
          <w:kern w:val="2"/>
          <w:sz w:val="28"/>
          <w:szCs w:val="28"/>
          <w:lang w:val="en-US" w:eastAsia="zh-CN" w:bidi="ar"/>
        </w:rPr>
        <w:t>申请服务平台、幼儿园网站、园门口等处对摇号结果进行公布。</w:t>
      </w:r>
    </w:p>
    <w:p>
      <w:pPr>
        <w:pStyle w:val="5"/>
        <w:widowControl/>
        <w:spacing w:after="0" w:afterAutospacing="0"/>
        <w:jc w:val="both"/>
        <w:rPr>
          <w:rFonts w:hint="eastAsia" w:ascii="宋体" w:hAnsi="宋体" w:eastAsia="宋体" w:cs="宋体"/>
          <w:b/>
          <w:bCs/>
          <w:kern w:val="2"/>
          <w:sz w:val="28"/>
          <w:szCs w:val="28"/>
          <w:lang w:eastAsia="zh-CN" w:bidi="ar"/>
        </w:rPr>
      </w:pPr>
      <w:r>
        <w:rPr>
          <w:rFonts w:hint="eastAsia" w:ascii="楷体" w:hAnsi="楷体" w:eastAsia="楷体" w:cs="楷体"/>
          <w:b/>
          <w:kern w:val="2"/>
          <w:sz w:val="32"/>
          <w:szCs w:val="32"/>
          <w:lang w:val="en-US" w:bidi="ar"/>
        </w:rPr>
        <w:t xml:space="preserve"> </w:t>
      </w:r>
      <w:r>
        <w:rPr>
          <w:rFonts w:hint="eastAsia" w:ascii="宋体" w:hAnsi="宋体" w:eastAsia="宋体" w:cs="宋体"/>
          <w:b/>
          <w:kern w:val="2"/>
          <w:sz w:val="32"/>
          <w:szCs w:val="32"/>
          <w:lang w:val="en-US" w:bidi="ar"/>
        </w:rPr>
        <w:t xml:space="preserve"> </w:t>
      </w:r>
      <w:r>
        <w:rPr>
          <w:rFonts w:hint="eastAsia" w:ascii="宋体" w:hAnsi="宋体" w:eastAsia="宋体" w:cs="宋体"/>
          <w:b/>
          <w:kern w:val="2"/>
          <w:sz w:val="28"/>
          <w:szCs w:val="28"/>
          <w:lang w:eastAsia="zh-CN" w:bidi="ar"/>
        </w:rPr>
        <w:t>（四）组织体检、面核</w:t>
      </w:r>
      <w:r>
        <w:rPr>
          <w:rFonts w:hint="eastAsia" w:cs="宋体"/>
          <w:b/>
          <w:kern w:val="2"/>
          <w:sz w:val="28"/>
          <w:szCs w:val="28"/>
          <w:lang w:eastAsia="zh-CN" w:bidi="ar"/>
        </w:rPr>
        <w:t>（</w:t>
      </w:r>
      <w:r>
        <w:rPr>
          <w:rFonts w:hint="eastAsia" w:ascii="宋体" w:hAnsi="宋体" w:eastAsia="宋体" w:cs="宋体"/>
          <w:b/>
          <w:bCs/>
          <w:kern w:val="2"/>
          <w:sz w:val="28"/>
          <w:szCs w:val="28"/>
          <w:lang w:val="en-US"/>
        </w:rPr>
        <w:t>6</w:t>
      </w:r>
      <w:r>
        <w:rPr>
          <w:rFonts w:hint="eastAsia" w:ascii="宋体" w:hAnsi="宋体" w:eastAsia="宋体" w:cs="宋体"/>
          <w:b/>
          <w:bCs/>
          <w:kern w:val="2"/>
          <w:sz w:val="28"/>
          <w:szCs w:val="28"/>
          <w:lang w:eastAsia="zh-CN"/>
        </w:rPr>
        <w:t>月</w:t>
      </w:r>
      <w:r>
        <w:rPr>
          <w:rFonts w:hint="eastAsia" w:cs="宋体"/>
          <w:b/>
          <w:bCs/>
          <w:kern w:val="2"/>
          <w:sz w:val="28"/>
          <w:szCs w:val="28"/>
          <w:lang w:val="en-US" w:eastAsia="zh-CN"/>
        </w:rPr>
        <w:t>1</w:t>
      </w:r>
      <w:r>
        <w:rPr>
          <w:rFonts w:hint="eastAsia" w:ascii="宋体" w:hAnsi="宋体" w:eastAsia="宋体" w:cs="宋体"/>
          <w:b/>
          <w:bCs/>
          <w:kern w:val="2"/>
          <w:sz w:val="28"/>
          <w:szCs w:val="28"/>
          <w:lang w:eastAsia="zh-CN"/>
        </w:rPr>
        <w:t>日</w:t>
      </w:r>
      <w:r>
        <w:rPr>
          <w:rFonts w:hint="eastAsia" w:cs="宋体"/>
          <w:b/>
          <w:bCs/>
          <w:kern w:val="2"/>
          <w:sz w:val="28"/>
          <w:szCs w:val="28"/>
          <w:lang w:val="en-US" w:eastAsia="zh-CN"/>
        </w:rPr>
        <w:t>--7月5日</w:t>
      </w:r>
      <w:r>
        <w:rPr>
          <w:rFonts w:hint="eastAsia" w:cs="宋体"/>
          <w:b/>
          <w:bCs/>
          <w:kern w:val="2"/>
          <w:sz w:val="28"/>
          <w:szCs w:val="28"/>
          <w:lang w:eastAsia="zh-CN" w:bidi="ar"/>
        </w:rPr>
        <w:t>）</w:t>
      </w:r>
    </w:p>
    <w:p>
      <w:pPr>
        <w:pStyle w:val="5"/>
        <w:widowControl/>
        <w:spacing w:after="0" w:afterAutospacing="0"/>
        <w:jc w:val="both"/>
        <w:rPr>
          <w:rFonts w:hint="eastAsia" w:ascii="宋体" w:hAnsi="宋体" w:eastAsia="宋体" w:cs="宋体"/>
          <w:b w:val="0"/>
          <w:bCs/>
          <w:kern w:val="2"/>
          <w:sz w:val="28"/>
          <w:szCs w:val="28"/>
          <w:lang w:val="en-US"/>
        </w:rPr>
      </w:pPr>
      <w:r>
        <w:rPr>
          <w:rFonts w:hint="default" w:ascii="-apple-system-font" w:hAnsi="-apple-system-font" w:eastAsia="-apple-system-font" w:cs="-apple-system-font"/>
          <w:color w:val="183434"/>
          <w:spacing w:val="5"/>
          <w:sz w:val="27"/>
          <w:szCs w:val="27"/>
          <w:lang w:val="en-US"/>
        </w:rPr>
        <w:t xml:space="preserve">     </w:t>
      </w:r>
      <w:r>
        <w:rPr>
          <w:rFonts w:hint="eastAsia" w:ascii="宋体" w:hAnsi="宋体" w:eastAsia="宋体" w:cs="宋体"/>
          <w:kern w:val="2"/>
          <w:sz w:val="28"/>
          <w:szCs w:val="28"/>
          <w:lang w:val="en-US"/>
        </w:rPr>
        <w:t>1.</w:t>
      </w:r>
      <w:r>
        <w:rPr>
          <w:rFonts w:hint="eastAsia" w:ascii="宋体" w:hAnsi="宋体" w:eastAsia="宋体" w:cs="宋体"/>
          <w:kern w:val="2"/>
          <w:sz w:val="28"/>
          <w:szCs w:val="28"/>
          <w:lang w:eastAsia="zh-CN"/>
        </w:rPr>
        <w:t>体检</w:t>
      </w:r>
      <w:r>
        <w:rPr>
          <w:rFonts w:hint="eastAsia" w:cs="宋体"/>
          <w:b w:val="0"/>
          <w:bCs/>
          <w:kern w:val="2"/>
          <w:sz w:val="28"/>
          <w:szCs w:val="28"/>
          <w:lang w:eastAsia="zh-CN" w:bidi="ar"/>
        </w:rPr>
        <w:t>（</w:t>
      </w:r>
      <w:r>
        <w:rPr>
          <w:rFonts w:hint="eastAsia" w:ascii="宋体" w:hAnsi="宋体" w:eastAsia="宋体" w:cs="宋体"/>
          <w:b w:val="0"/>
          <w:bCs/>
          <w:kern w:val="2"/>
          <w:sz w:val="28"/>
          <w:szCs w:val="28"/>
          <w:lang w:val="en-US"/>
        </w:rPr>
        <w:t>6</w:t>
      </w:r>
      <w:r>
        <w:rPr>
          <w:rFonts w:hint="eastAsia" w:ascii="宋体" w:hAnsi="宋体" w:eastAsia="宋体" w:cs="宋体"/>
          <w:b w:val="0"/>
          <w:bCs/>
          <w:kern w:val="2"/>
          <w:sz w:val="28"/>
          <w:szCs w:val="28"/>
          <w:lang w:eastAsia="zh-CN"/>
        </w:rPr>
        <w:t>月</w:t>
      </w:r>
      <w:r>
        <w:rPr>
          <w:rFonts w:hint="eastAsia" w:cs="宋体"/>
          <w:b w:val="0"/>
          <w:bCs/>
          <w:kern w:val="2"/>
          <w:sz w:val="28"/>
          <w:szCs w:val="28"/>
          <w:lang w:val="en-US" w:eastAsia="zh-CN"/>
        </w:rPr>
        <w:t>1</w:t>
      </w:r>
      <w:r>
        <w:rPr>
          <w:rFonts w:hint="eastAsia" w:ascii="宋体" w:hAnsi="宋体" w:eastAsia="宋体" w:cs="宋体"/>
          <w:b w:val="0"/>
          <w:bCs/>
          <w:kern w:val="2"/>
          <w:sz w:val="28"/>
          <w:szCs w:val="28"/>
          <w:lang w:eastAsia="zh-CN"/>
        </w:rPr>
        <w:t>日</w:t>
      </w:r>
      <w:r>
        <w:rPr>
          <w:rFonts w:hint="eastAsia" w:cs="宋体"/>
          <w:b w:val="0"/>
          <w:bCs/>
          <w:kern w:val="2"/>
          <w:sz w:val="28"/>
          <w:szCs w:val="28"/>
          <w:lang w:val="en-US" w:eastAsia="zh-CN"/>
        </w:rPr>
        <w:t>--7月5日</w:t>
      </w:r>
      <w:r>
        <w:rPr>
          <w:rFonts w:hint="eastAsia" w:cs="宋体"/>
          <w:b w:val="0"/>
          <w:bCs/>
          <w:kern w:val="2"/>
          <w:sz w:val="28"/>
          <w:szCs w:val="28"/>
          <w:lang w:eastAsia="zh-CN" w:bidi="ar"/>
        </w:rPr>
        <w:t>）</w:t>
      </w:r>
    </w:p>
    <w:p>
      <w:pPr>
        <w:keepNext w:val="0"/>
        <w:keepLines w:val="0"/>
        <w:pageBreakBefore w:val="0"/>
        <w:kinsoku/>
        <w:wordWrap/>
        <w:overflowPunct/>
        <w:topLinePunct w:val="0"/>
        <w:autoSpaceDE/>
        <w:autoSpaceDN/>
        <w:bidi w:val="0"/>
        <w:adjustRightInd w:val="0"/>
        <w:snapToGrid w:val="0"/>
        <w:spacing w:line="560" w:lineRule="exact"/>
        <w:ind w:firstLine="516"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color w:val="000000"/>
          <w:spacing w:val="-11"/>
          <w:sz w:val="28"/>
          <w:szCs w:val="28"/>
          <w:lang w:val="en-US" w:eastAsia="zh-CN"/>
        </w:rPr>
        <w:t>请进入拟录取名单</w:t>
      </w:r>
      <w:r>
        <w:rPr>
          <w:rFonts w:hint="eastAsia" w:ascii="宋体" w:hAnsi="宋体" w:eastAsia="宋体" w:cs="宋体"/>
          <w:color w:val="000000"/>
          <w:spacing w:val="-11"/>
          <w:sz w:val="28"/>
          <w:szCs w:val="28"/>
        </w:rPr>
        <w:t>的</w:t>
      </w:r>
      <w:r>
        <w:rPr>
          <w:rFonts w:hint="eastAsia" w:ascii="宋体" w:hAnsi="宋体" w:eastAsia="宋体" w:cs="宋体"/>
          <w:color w:val="000000"/>
          <w:spacing w:val="-11"/>
          <w:sz w:val="28"/>
          <w:szCs w:val="28"/>
          <w:lang w:eastAsia="zh-CN"/>
        </w:rPr>
        <w:t>幼儿</w:t>
      </w:r>
      <w:r>
        <w:rPr>
          <w:rFonts w:hint="eastAsia" w:ascii="宋体" w:hAnsi="宋体" w:eastAsia="宋体" w:cs="宋体"/>
          <w:color w:val="000000"/>
          <w:spacing w:val="-11"/>
          <w:sz w:val="28"/>
          <w:szCs w:val="28"/>
        </w:rPr>
        <w:t>监护人携带幼儿前往</w:t>
      </w:r>
      <w:r>
        <w:rPr>
          <w:rFonts w:hint="eastAsia" w:ascii="宋体" w:hAnsi="宋体" w:eastAsia="宋体" w:cs="宋体"/>
          <w:color w:val="000000"/>
          <w:spacing w:val="-11"/>
          <w:sz w:val="28"/>
          <w:szCs w:val="28"/>
          <w:lang w:eastAsia="zh-CN"/>
        </w:rPr>
        <w:t>省、市</w:t>
      </w:r>
      <w:r>
        <w:rPr>
          <w:rFonts w:hint="eastAsia" w:ascii="宋体" w:hAnsi="宋体" w:eastAsia="宋体" w:cs="宋体"/>
          <w:color w:val="000000"/>
          <w:spacing w:val="-11"/>
          <w:sz w:val="28"/>
          <w:szCs w:val="28"/>
          <w:lang w:val="en-US" w:eastAsia="zh-CN"/>
        </w:rPr>
        <w:t>妇幼保健院</w:t>
      </w:r>
      <w:r>
        <w:rPr>
          <w:rFonts w:hint="eastAsia" w:ascii="宋体" w:hAnsi="宋体" w:eastAsia="宋体" w:cs="宋体"/>
          <w:sz w:val="28"/>
          <w:szCs w:val="28"/>
          <w:lang w:val="en-US" w:eastAsia="zh-CN"/>
        </w:rPr>
        <w:t>等具有儿童保健资质的</w:t>
      </w:r>
      <w:r>
        <w:rPr>
          <w:rFonts w:hint="eastAsia" w:ascii="宋体" w:hAnsi="宋体" w:eastAsia="宋体" w:cs="宋体"/>
          <w:color w:val="000000"/>
          <w:spacing w:val="-11"/>
          <w:sz w:val="28"/>
          <w:szCs w:val="28"/>
          <w:lang w:val="en-US" w:eastAsia="zh-CN"/>
        </w:rPr>
        <w:t>87家平台公布的医疗机构（见附件）</w:t>
      </w:r>
      <w:r>
        <w:rPr>
          <w:rFonts w:hint="eastAsia" w:ascii="宋体" w:hAnsi="宋体" w:eastAsia="宋体" w:cs="宋体"/>
          <w:color w:val="000000"/>
          <w:spacing w:val="-11"/>
          <w:sz w:val="28"/>
          <w:szCs w:val="28"/>
        </w:rPr>
        <w:t>做入园</w:t>
      </w:r>
      <w:r>
        <w:rPr>
          <w:rFonts w:hint="eastAsia" w:ascii="宋体" w:hAnsi="宋体" w:eastAsia="宋体" w:cs="宋体"/>
          <w:color w:val="000000"/>
          <w:spacing w:val="-11"/>
          <w:sz w:val="28"/>
          <w:szCs w:val="28"/>
          <w:lang w:eastAsia="zh-CN"/>
        </w:rPr>
        <w:t>前</w:t>
      </w:r>
      <w:r>
        <w:rPr>
          <w:rFonts w:hint="eastAsia" w:ascii="宋体" w:hAnsi="宋体" w:eastAsia="宋体" w:cs="宋体"/>
          <w:color w:val="000000"/>
          <w:spacing w:val="-11"/>
          <w:sz w:val="28"/>
          <w:szCs w:val="28"/>
        </w:rPr>
        <w:t>体检</w:t>
      </w:r>
      <w:r>
        <w:rPr>
          <w:rFonts w:hint="eastAsia" w:ascii="宋体" w:hAnsi="宋体" w:eastAsia="宋体" w:cs="宋体"/>
          <w:color w:val="000000"/>
          <w:spacing w:val="-11"/>
          <w:sz w:val="28"/>
          <w:szCs w:val="28"/>
          <w:lang w:val="en-US" w:eastAsia="zh-CN"/>
        </w:rPr>
        <w:t>。</w:t>
      </w:r>
      <w:r>
        <w:rPr>
          <w:rFonts w:hint="eastAsia" w:ascii="宋体" w:hAnsi="宋体" w:eastAsia="宋体" w:cs="宋体"/>
          <w:b w:val="0"/>
          <w:bCs w:val="0"/>
          <w:sz w:val="28"/>
          <w:szCs w:val="28"/>
          <w:lang w:val="en-US" w:eastAsia="zh-CN"/>
        </w:rPr>
        <w:t>（温馨提示：疫情期间，建议适龄入园幼儿摇号前错时前往医院做入园前体检，以备入园前提交。）</w:t>
      </w:r>
    </w:p>
    <w:p>
      <w:pPr>
        <w:pStyle w:val="5"/>
        <w:keepNext w:val="0"/>
        <w:keepLines w:val="0"/>
        <w:widowControl w:val="0"/>
        <w:suppressLineNumbers w:val="0"/>
        <w:spacing w:before="0" w:beforeAutospacing="0" w:after="0" w:afterAutospacing="0" w:line="560" w:lineRule="exact"/>
        <w:ind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rPr>
        <w:t>2.</w:t>
      </w:r>
      <w:r>
        <w:rPr>
          <w:rFonts w:hint="eastAsia" w:ascii="宋体" w:hAnsi="宋体" w:eastAsia="宋体" w:cs="宋体"/>
          <w:kern w:val="2"/>
          <w:sz w:val="28"/>
          <w:szCs w:val="28"/>
          <w:lang w:eastAsia="zh-CN"/>
        </w:rPr>
        <w:t>资格审核（</w:t>
      </w:r>
      <w:r>
        <w:rPr>
          <w:rFonts w:hint="eastAsia" w:ascii="宋体" w:hAnsi="宋体" w:eastAsia="宋体" w:cs="宋体"/>
          <w:kern w:val="2"/>
          <w:sz w:val="28"/>
          <w:szCs w:val="28"/>
          <w:lang w:val="en-US"/>
        </w:rPr>
        <w:t>6</w:t>
      </w:r>
      <w:r>
        <w:rPr>
          <w:rFonts w:hint="eastAsia" w:ascii="宋体" w:hAnsi="宋体" w:eastAsia="宋体" w:cs="宋体"/>
          <w:kern w:val="2"/>
          <w:sz w:val="28"/>
          <w:szCs w:val="28"/>
          <w:lang w:eastAsia="zh-CN"/>
        </w:rPr>
        <w:t>月</w:t>
      </w:r>
      <w:r>
        <w:rPr>
          <w:rFonts w:hint="eastAsia" w:cs="宋体"/>
          <w:kern w:val="2"/>
          <w:sz w:val="28"/>
          <w:szCs w:val="28"/>
          <w:lang w:val="en-US" w:eastAsia="zh-CN"/>
        </w:rPr>
        <w:t>20</w:t>
      </w:r>
      <w:r>
        <w:rPr>
          <w:rFonts w:hint="eastAsia" w:ascii="宋体" w:hAnsi="宋体" w:eastAsia="宋体" w:cs="宋体"/>
          <w:kern w:val="2"/>
          <w:sz w:val="28"/>
          <w:szCs w:val="28"/>
          <w:lang w:eastAsia="zh-CN"/>
        </w:rPr>
        <w:t>日</w:t>
      </w:r>
      <w:r>
        <w:rPr>
          <w:rFonts w:hint="eastAsia" w:cs="宋体"/>
          <w:kern w:val="2"/>
          <w:sz w:val="28"/>
          <w:szCs w:val="28"/>
          <w:lang w:val="en-US" w:eastAsia="zh-CN"/>
        </w:rPr>
        <w:t>前</w:t>
      </w:r>
      <w:r>
        <w:rPr>
          <w:rFonts w:hint="eastAsia" w:cs="宋体"/>
          <w:kern w:val="2"/>
          <w:sz w:val="28"/>
          <w:szCs w:val="28"/>
          <w:lang w:eastAsia="zh-CN"/>
        </w:rPr>
        <w:t>）</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请资格审核通过的幼儿家长于6 月 19日上午8:30—12:00、下午 14:30—18:00携带幼儿、幼儿体检结果单原件</w:t>
      </w:r>
      <w:r>
        <w:rPr>
          <w:rFonts w:hint="eastAsia" w:ascii="宋体" w:hAnsi="宋体" w:cs="宋体"/>
          <w:kern w:val="2"/>
          <w:sz w:val="28"/>
          <w:szCs w:val="28"/>
          <w:lang w:val="en-US" w:eastAsia="zh-CN" w:bidi="ar"/>
        </w:rPr>
        <w:t>（如未能及时提交可以延后一个周内交）</w:t>
      </w:r>
      <w:r>
        <w:rPr>
          <w:rFonts w:hint="eastAsia" w:ascii="宋体" w:hAnsi="宋体" w:eastAsia="宋体" w:cs="宋体"/>
          <w:kern w:val="2"/>
          <w:sz w:val="28"/>
          <w:szCs w:val="28"/>
          <w:lang w:val="en-US" w:eastAsia="zh-CN" w:bidi="ar"/>
        </w:rPr>
        <w:t>及保健手册原件，前往海口市美兰区滨海国际幼儿园提交幼儿</w:t>
      </w:r>
      <w:r>
        <w:rPr>
          <w:rFonts w:hint="eastAsia" w:ascii="宋体" w:hAnsi="宋体" w:cs="宋体"/>
          <w:kern w:val="2"/>
          <w:sz w:val="28"/>
          <w:szCs w:val="28"/>
          <w:lang w:val="en-US" w:eastAsia="zh-CN" w:bidi="ar"/>
        </w:rPr>
        <w:t>材料</w:t>
      </w:r>
      <w:r>
        <w:rPr>
          <w:rFonts w:hint="eastAsia" w:ascii="宋体" w:hAnsi="宋体" w:eastAsia="宋体" w:cs="宋体"/>
          <w:kern w:val="2"/>
          <w:sz w:val="28"/>
          <w:szCs w:val="28"/>
          <w:lang w:val="en-US" w:eastAsia="zh-CN" w:bidi="ar"/>
        </w:rPr>
        <w:t>及幼儿进行面核。</w:t>
      </w:r>
    </w:p>
    <w:p>
      <w:pPr>
        <w:keepNext w:val="0"/>
        <w:keepLines w:val="0"/>
        <w:widowControl w:val="0"/>
        <w:suppressLineNumbers w:val="0"/>
        <w:spacing w:before="0" w:beforeAutospacing="0" w:after="0" w:afterAutospacing="0"/>
        <w:ind w:left="0" w:right="0" w:firstLine="840" w:firstLineChars="300"/>
        <w:jc w:val="both"/>
        <w:rPr>
          <w:rFonts w:hint="default" w:ascii="宋体" w:hAnsi="宋体" w:eastAsia="宋体" w:cs="宋体"/>
          <w:sz w:val="28"/>
          <w:szCs w:val="28"/>
          <w:lang w:val="en-US"/>
        </w:rPr>
      </w:pPr>
      <w:r>
        <w:rPr>
          <w:rFonts w:hint="eastAsia" w:ascii="宋体" w:hAnsi="宋体" w:cs="宋体"/>
          <w:kern w:val="2"/>
          <w:sz w:val="28"/>
          <w:szCs w:val="28"/>
          <w:lang w:val="en-US" w:eastAsia="zh-CN" w:bidi="ar"/>
        </w:rPr>
        <w:t>需提供以下材料（</w:t>
      </w:r>
      <w:r>
        <w:rPr>
          <w:rFonts w:hint="eastAsia" w:ascii="宋体" w:hAnsi="宋体" w:eastAsia="宋体" w:cs="宋体"/>
          <w:kern w:val="2"/>
          <w:sz w:val="28"/>
          <w:szCs w:val="28"/>
          <w:lang w:val="en-US" w:eastAsia="zh-CN" w:bidi="ar"/>
        </w:rPr>
        <w:t>验原件，交复印件</w:t>
      </w:r>
      <w:r>
        <w:rPr>
          <w:rFonts w:hint="eastAsia" w:ascii="宋体" w:hAnsi="宋体" w:cs="宋体"/>
          <w:kern w:val="2"/>
          <w:sz w:val="28"/>
          <w:szCs w:val="28"/>
          <w:lang w:val="en-US" w:eastAsia="zh-CN"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（1）</w:t>
      </w:r>
      <w:r>
        <w:rPr>
          <w:rFonts w:hint="eastAsia" w:ascii="宋体" w:hAnsi="宋体" w:eastAsia="宋体" w:cs="宋体"/>
          <w:b w:val="0"/>
          <w:i w:val="0"/>
          <w:caps w:val="0"/>
          <w:color w:val="000000"/>
          <w:spacing w:val="0"/>
          <w:sz w:val="28"/>
          <w:szCs w:val="28"/>
          <w:u w:val="none"/>
        </w:rPr>
        <w:t>监护人（父母双方）与幼儿的户口簿；</w:t>
      </w:r>
      <w:r>
        <w:rPr>
          <w:rFonts w:hint="eastAsia" w:ascii="宋体" w:hAnsi="宋体" w:eastAsia="宋体" w:cs="宋体"/>
          <w:kern w:val="0"/>
          <w:sz w:val="28"/>
          <w:szCs w:val="28"/>
          <w:lang w:val="en-US" w:eastAsia="zh-CN"/>
        </w:rPr>
        <w:t>幼儿所在户口簿的户主首页及户主信息</w:t>
      </w:r>
      <w:r>
        <w:rPr>
          <w:rFonts w:hint="eastAsia" w:ascii="宋体" w:hAnsi="宋体" w:cs="宋体"/>
          <w:kern w:val="0"/>
          <w:sz w:val="28"/>
          <w:szCs w:val="28"/>
          <w:lang w:val="en-US" w:eastAsia="zh-CN"/>
        </w:rPr>
        <w:t>；</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（2）幼儿出生证；</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（3）监护人（父母双方）身份证；</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（4）预防</w:t>
      </w:r>
      <w:r>
        <w:rPr>
          <w:rFonts w:hint="eastAsia" w:ascii="宋体" w:hAnsi="宋体" w:cs="宋体"/>
          <w:kern w:val="2"/>
          <w:sz w:val="28"/>
          <w:szCs w:val="28"/>
          <w:lang w:val="en-US" w:eastAsia="zh-CN" w:bidi="ar"/>
        </w:rPr>
        <w:t>针</w:t>
      </w:r>
      <w:r>
        <w:rPr>
          <w:rFonts w:hint="eastAsia" w:ascii="宋体" w:hAnsi="宋体" w:eastAsia="宋体" w:cs="宋体"/>
          <w:kern w:val="2"/>
          <w:sz w:val="28"/>
          <w:szCs w:val="28"/>
          <w:lang w:val="en-US" w:eastAsia="zh-CN" w:bidi="ar"/>
        </w:rPr>
        <w:t>接种本；</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（5）合法稳定住所材料(房产证、租赁证、居住证、土地证、社区居住证明等证明幼儿在美兰区居住的材料，任意一项均可）</w:t>
      </w:r>
      <w:r>
        <w:rPr>
          <w:rFonts w:hint="eastAsia" w:ascii="宋体" w:hAnsi="宋体" w:cs="宋体"/>
          <w:kern w:val="2"/>
          <w:sz w:val="28"/>
          <w:szCs w:val="28"/>
          <w:lang w:val="en-US" w:eastAsia="zh-CN" w:bidi="ar"/>
        </w:rPr>
        <w:t>；</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（6）幼儿一寸证件照（两张原件）</w:t>
      </w:r>
      <w:r>
        <w:rPr>
          <w:rFonts w:hint="eastAsia" w:ascii="宋体" w:hAnsi="宋体" w:cs="宋体"/>
          <w:kern w:val="2"/>
          <w:sz w:val="28"/>
          <w:szCs w:val="28"/>
          <w:lang w:val="en-US" w:eastAsia="zh-CN" w:bidi="ar"/>
        </w:rPr>
        <w:t>；</w:t>
      </w:r>
    </w:p>
    <w:p>
      <w:pPr>
        <w:keepNext w:val="0"/>
        <w:keepLines w:val="0"/>
        <w:widowControl w:val="0"/>
        <w:suppressLineNumbers w:val="0"/>
        <w:spacing w:before="0" w:beforeAutospacing="0" w:after="0" w:afterAutospacing="0"/>
        <w:ind w:right="0" w:firstLine="560" w:firstLineChars="200"/>
        <w:jc w:val="both"/>
        <w:rPr>
          <w:rFonts w:hint="eastAsia" w:ascii="宋体" w:hAnsi="宋体" w:eastAsia="宋体" w:cs="宋体"/>
          <w:kern w:val="2"/>
          <w:sz w:val="28"/>
          <w:szCs w:val="28"/>
          <w:lang w:val="en-US" w:eastAsia="zh-CN" w:bidi="ar"/>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7</w:t>
      </w:r>
      <w:r>
        <w:rPr>
          <w:rFonts w:hint="eastAsia" w:ascii="宋体" w:hAnsi="宋体" w:cs="宋体"/>
          <w:kern w:val="0"/>
          <w:sz w:val="28"/>
          <w:szCs w:val="28"/>
          <w:lang w:eastAsia="zh-CN"/>
        </w:rPr>
        <w:t>）</w:t>
      </w:r>
      <w:r>
        <w:rPr>
          <w:rFonts w:hint="eastAsia" w:ascii="宋体" w:hAnsi="宋体" w:eastAsia="宋体" w:cs="宋体"/>
          <w:kern w:val="0"/>
          <w:sz w:val="28"/>
          <w:szCs w:val="28"/>
        </w:rPr>
        <w:t>幼儿体检结果单</w:t>
      </w:r>
      <w:r>
        <w:rPr>
          <w:rFonts w:hint="eastAsia" w:ascii="宋体" w:hAnsi="宋体" w:eastAsia="宋体" w:cs="宋体"/>
          <w:kern w:val="0"/>
          <w:sz w:val="28"/>
          <w:szCs w:val="28"/>
          <w:lang w:eastAsia="zh-CN"/>
        </w:rPr>
        <w:t>（含化验单据）</w:t>
      </w:r>
      <w:r>
        <w:rPr>
          <w:rFonts w:hint="eastAsia" w:ascii="宋体" w:hAnsi="宋体" w:cs="宋体"/>
          <w:kern w:val="0"/>
          <w:sz w:val="28"/>
          <w:szCs w:val="28"/>
          <w:lang w:val="en-US" w:eastAsia="zh-CN"/>
        </w:rPr>
        <w:t>原件</w:t>
      </w:r>
      <w:r>
        <w:rPr>
          <w:rFonts w:hint="eastAsia" w:ascii="宋体" w:hAnsi="宋体" w:cs="宋体"/>
          <w:kern w:val="0"/>
          <w:sz w:val="28"/>
          <w:szCs w:val="28"/>
          <w:lang w:eastAsia="zh-CN"/>
        </w:rPr>
        <w:t>。</w:t>
      </w:r>
    </w:p>
    <w:p>
      <w:pPr>
        <w:keepNext w:val="0"/>
        <w:keepLines w:val="0"/>
        <w:widowControl w:val="0"/>
        <w:suppressLineNumbers w:val="0"/>
        <w:spacing w:before="0" w:beforeAutospacing="0" w:after="0" w:afterAutospacing="0"/>
        <w:ind w:right="0" w:firstLine="560" w:firstLineChars="200"/>
        <w:jc w:val="both"/>
        <w:rPr>
          <w:rFonts w:hint="eastAsia" w:ascii="宋体" w:hAnsi="宋体" w:eastAsia="宋体" w:cs="宋体"/>
          <w:sz w:val="28"/>
          <w:szCs w:val="28"/>
          <w:lang w:val="en-US"/>
        </w:rPr>
      </w:pPr>
      <w:r>
        <w:rPr>
          <w:rFonts w:hint="eastAsia" w:ascii="宋体" w:hAnsi="宋体" w:cs="宋体"/>
          <w:kern w:val="2"/>
          <w:sz w:val="28"/>
          <w:szCs w:val="28"/>
          <w:lang w:val="en-US" w:eastAsia="zh-CN" w:bidi="ar"/>
        </w:rPr>
        <w:t>资格审</w:t>
      </w:r>
      <w:r>
        <w:rPr>
          <w:rFonts w:hint="eastAsia" w:ascii="宋体" w:hAnsi="宋体" w:eastAsia="宋体" w:cs="宋体"/>
          <w:kern w:val="2"/>
          <w:sz w:val="28"/>
          <w:szCs w:val="28"/>
          <w:lang w:val="en-US" w:eastAsia="zh-CN" w:bidi="ar"/>
        </w:rPr>
        <w:t>核通过后，</w:t>
      </w:r>
      <w:r>
        <w:rPr>
          <w:rFonts w:hint="eastAsia" w:ascii="宋体" w:hAnsi="宋体" w:eastAsia="宋体" w:cs="宋体"/>
          <w:sz w:val="28"/>
          <w:szCs w:val="28"/>
        </w:rPr>
        <w:t>监护人</w:t>
      </w:r>
      <w:r>
        <w:rPr>
          <w:rFonts w:hint="eastAsia" w:ascii="宋体" w:hAnsi="宋体" w:eastAsia="宋体" w:cs="宋体"/>
          <w:sz w:val="28"/>
          <w:szCs w:val="28"/>
          <w:lang w:val="en-US" w:eastAsia="zh-CN"/>
        </w:rPr>
        <w:t>现场核对</w:t>
      </w:r>
      <w:r>
        <w:rPr>
          <w:rFonts w:hint="eastAsia" w:ascii="宋体" w:hAnsi="宋体" w:eastAsia="宋体" w:cs="宋体"/>
          <w:sz w:val="28"/>
          <w:szCs w:val="28"/>
        </w:rPr>
        <w:t>《</w:t>
      </w:r>
      <w:r>
        <w:rPr>
          <w:rFonts w:hint="eastAsia" w:ascii="宋体" w:hAnsi="宋体" w:eastAsia="宋体" w:cs="宋体"/>
          <w:sz w:val="28"/>
          <w:szCs w:val="28"/>
          <w:lang w:val="en-US" w:eastAsia="zh-CN"/>
        </w:rPr>
        <w:t>海口市美兰区</w:t>
      </w:r>
      <w:r>
        <w:rPr>
          <w:rFonts w:hint="eastAsia" w:ascii="宋体" w:hAnsi="宋体" w:cs="宋体"/>
          <w:sz w:val="28"/>
          <w:szCs w:val="28"/>
          <w:lang w:val="en-US" w:eastAsia="zh-CN"/>
        </w:rPr>
        <w:t>滨海国际</w:t>
      </w:r>
      <w:r>
        <w:rPr>
          <w:rFonts w:hint="eastAsia" w:ascii="宋体" w:hAnsi="宋体" w:eastAsia="宋体" w:cs="宋体"/>
          <w:sz w:val="28"/>
          <w:szCs w:val="28"/>
          <w:lang w:val="en-US" w:eastAsia="zh-CN"/>
        </w:rPr>
        <w:t>幼儿园2021年秋季新生</w:t>
      </w:r>
      <w:r>
        <w:rPr>
          <w:rFonts w:hint="eastAsia" w:ascii="宋体" w:hAnsi="宋体" w:eastAsia="宋体" w:cs="宋体"/>
          <w:sz w:val="28"/>
          <w:szCs w:val="28"/>
        </w:rPr>
        <w:t>入园登记表》</w:t>
      </w:r>
      <w:r>
        <w:rPr>
          <w:rFonts w:hint="eastAsia" w:ascii="宋体" w:hAnsi="宋体" w:eastAsia="宋体" w:cs="宋体"/>
          <w:kern w:val="2"/>
          <w:sz w:val="28"/>
          <w:szCs w:val="28"/>
          <w:lang w:val="en-US" w:eastAsia="zh-CN" w:bidi="ar"/>
        </w:rPr>
        <w:t>，且签名确认。</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pacing w:val="-11"/>
          <w:szCs w:val="40"/>
          <w:lang w:val="en-US"/>
        </w:rPr>
      </w:pPr>
      <w:r>
        <w:rPr>
          <w:rFonts w:hint="eastAsia" w:ascii="宋体" w:hAnsi="宋体" w:eastAsia="宋体" w:cs="宋体"/>
          <w:kern w:val="2"/>
          <w:sz w:val="28"/>
          <w:szCs w:val="28"/>
          <w:lang w:val="en-US" w:eastAsia="zh-CN" w:bidi="ar"/>
        </w:rPr>
        <w:t xml:space="preserve"> 如逾期不办理资格审核的，取消录取资格；幼儿监护人须对所提供的报名信息和审核资料真实性负责；资格审核不通过或发现弄虚作假者，取消入园资格。  </w:t>
      </w:r>
      <w:r>
        <w:rPr>
          <w:rFonts w:hint="eastAsia" w:ascii="仿宋_GB2312" w:hAnsi="Times New Roman" w:eastAsia="仿宋_GB2312" w:cs="Times New Roman"/>
          <w:kern w:val="2"/>
          <w:sz w:val="32"/>
          <w:szCs w:val="32"/>
          <w:lang w:val="en-US" w:eastAsia="zh-CN" w:bidi="ar"/>
        </w:rPr>
        <w:t xml:space="preserve"> </w:t>
      </w:r>
    </w:p>
    <w:p>
      <w:pPr>
        <w:pStyle w:val="5"/>
        <w:keepNext w:val="0"/>
        <w:keepLines w:val="0"/>
        <w:widowControl w:val="0"/>
        <w:numPr>
          <w:ilvl w:val="0"/>
          <w:numId w:val="4"/>
        </w:numPr>
        <w:suppressLineNumbers w:val="0"/>
        <w:spacing w:before="0" w:beforeAutospacing="0" w:after="0" w:afterAutospacing="0" w:line="560" w:lineRule="exact"/>
        <w:ind w:left="0" w:right="0" w:firstLine="562" w:firstLineChars="200"/>
        <w:jc w:val="both"/>
        <w:rPr>
          <w:rFonts w:hint="eastAsia" w:ascii="宋体" w:hAnsi="宋体" w:eastAsia="宋体" w:cs="宋体"/>
          <w:b/>
          <w:kern w:val="2"/>
          <w:sz w:val="28"/>
          <w:szCs w:val="28"/>
          <w:lang w:eastAsia="zh-CN"/>
        </w:rPr>
      </w:pPr>
      <w:r>
        <w:rPr>
          <w:rFonts w:hint="eastAsia" w:ascii="宋体" w:hAnsi="宋体" w:eastAsia="宋体" w:cs="宋体"/>
          <w:b/>
          <w:kern w:val="2"/>
          <w:sz w:val="28"/>
          <w:szCs w:val="28"/>
          <w:lang w:eastAsia="zh-CN"/>
        </w:rPr>
        <w:t>录取注册</w:t>
      </w:r>
      <w:r>
        <w:rPr>
          <w:rFonts w:hint="eastAsia" w:cs="宋体"/>
          <w:b/>
          <w:kern w:val="2"/>
          <w:sz w:val="28"/>
          <w:szCs w:val="28"/>
          <w:lang w:eastAsia="zh-CN"/>
        </w:rPr>
        <w:t>（</w:t>
      </w:r>
      <w:r>
        <w:rPr>
          <w:rFonts w:hint="eastAsia" w:cs="宋体"/>
          <w:b/>
          <w:kern w:val="2"/>
          <w:sz w:val="28"/>
          <w:szCs w:val="28"/>
          <w:lang w:val="en-US" w:eastAsia="zh-CN"/>
        </w:rPr>
        <w:t>7月10日前</w:t>
      </w:r>
      <w:r>
        <w:rPr>
          <w:rFonts w:hint="eastAsia" w:cs="宋体"/>
          <w:b/>
          <w:kern w:val="2"/>
          <w:sz w:val="28"/>
          <w:szCs w:val="28"/>
          <w:lang w:eastAsia="zh-CN"/>
        </w:rPr>
        <w:t>）</w:t>
      </w:r>
    </w:p>
    <w:p>
      <w:pPr>
        <w:pStyle w:val="5"/>
        <w:keepNext w:val="0"/>
        <w:keepLines w:val="0"/>
        <w:widowControl w:val="0"/>
        <w:numPr>
          <w:ilvl w:val="0"/>
          <w:numId w:val="0"/>
        </w:numPr>
        <w:suppressLineNumbers w:val="0"/>
        <w:spacing w:before="0" w:beforeAutospacing="0" w:after="0" w:afterAutospacing="0" w:line="560" w:lineRule="exact"/>
        <w:ind w:right="0" w:rightChars="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幼儿园向</w:t>
      </w:r>
      <w:r>
        <w:rPr>
          <w:rFonts w:hint="eastAsia" w:cs="宋体"/>
          <w:kern w:val="0"/>
          <w:sz w:val="28"/>
          <w:szCs w:val="28"/>
          <w:lang w:val="en-US" w:eastAsia="zh-CN" w:bidi="ar"/>
        </w:rPr>
        <w:t>资格审核通过及体检合格</w:t>
      </w:r>
      <w:r>
        <w:rPr>
          <w:rFonts w:hint="eastAsia" w:ascii="宋体" w:hAnsi="宋体" w:eastAsia="宋体" w:cs="宋体"/>
          <w:kern w:val="0"/>
          <w:sz w:val="28"/>
          <w:szCs w:val="28"/>
          <w:lang w:val="en-US" w:eastAsia="zh-CN" w:bidi="ar"/>
        </w:rPr>
        <w:t>的幼儿发放录取通知，并于8月31日前完成学籍的录入工作。</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宋体" w:hAnsi="宋体" w:eastAsia="宋体" w:cs="宋体"/>
          <w:b/>
          <w:bCs/>
          <w:sz w:val="32"/>
          <w:szCs w:val="32"/>
          <w:lang w:val="en-US"/>
        </w:rPr>
      </w:pPr>
      <w:r>
        <w:rPr>
          <w:rFonts w:hint="eastAsia" w:ascii="宋体" w:hAnsi="宋体" w:eastAsia="宋体" w:cs="宋体"/>
          <w:b/>
          <w:bCs/>
          <w:kern w:val="2"/>
          <w:sz w:val="32"/>
          <w:szCs w:val="32"/>
          <w:lang w:val="en-US" w:eastAsia="zh-CN" w:bidi="ar"/>
        </w:rPr>
        <w:t>五、工作要求</w:t>
      </w:r>
    </w:p>
    <w:p>
      <w:pPr>
        <w:pStyle w:val="2"/>
        <w:keepNext w:val="0"/>
        <w:keepLines w:val="0"/>
        <w:widowControl/>
        <w:suppressLineNumbers w:val="0"/>
        <w:jc w:val="both"/>
        <w:rPr>
          <w:rFonts w:hint="eastAsia" w:ascii="宋体" w:hAnsi="宋体" w:eastAsia="宋体" w:cs="宋体"/>
          <w:color w:val="00252F"/>
          <w:spacing w:val="5"/>
          <w:sz w:val="28"/>
          <w:szCs w:val="28"/>
          <w:lang w:val="en-US"/>
        </w:rPr>
      </w:pPr>
      <w:r>
        <w:rPr>
          <w:rFonts w:hint="eastAsia" w:ascii="楷体" w:hAnsi="楷体" w:eastAsia="楷体" w:cs="楷体"/>
          <w:bCs/>
          <w:kern w:val="2"/>
          <w:sz w:val="32"/>
          <w:szCs w:val="32"/>
          <w:lang w:val="en-US"/>
        </w:rPr>
        <w:t xml:space="preserve">   </w:t>
      </w:r>
      <w:r>
        <w:rPr>
          <w:rFonts w:hint="eastAsia" w:ascii="宋体" w:hAnsi="宋体" w:eastAsia="宋体" w:cs="宋体"/>
          <w:bCs/>
          <w:kern w:val="2"/>
          <w:sz w:val="28"/>
          <w:szCs w:val="28"/>
          <w:lang w:eastAsia="zh-CN"/>
        </w:rPr>
        <w:t>（一）高度重视秋季学期招生工作。</w:t>
      </w:r>
      <w:r>
        <w:rPr>
          <w:rFonts w:hint="eastAsia" w:ascii="宋体" w:hAnsi="宋体" w:eastAsia="宋体" w:cs="宋体"/>
          <w:b w:val="0"/>
          <w:kern w:val="2"/>
          <w:sz w:val="28"/>
          <w:szCs w:val="28"/>
          <w:lang w:eastAsia="zh-CN"/>
        </w:rPr>
        <w:t>幼儿园高度重视，根据本园生源和学位情况，落实</w:t>
      </w:r>
      <w:r>
        <w:rPr>
          <w:rFonts w:hint="eastAsia" w:ascii="宋体" w:hAnsi="宋体" w:eastAsia="宋体" w:cs="宋体"/>
          <w:b w:val="0"/>
          <w:kern w:val="2"/>
          <w:sz w:val="28"/>
          <w:szCs w:val="28"/>
          <w:lang w:val="en-US"/>
        </w:rPr>
        <w:t>2021</w:t>
      </w:r>
      <w:r>
        <w:rPr>
          <w:rFonts w:hint="eastAsia" w:ascii="宋体" w:hAnsi="宋体" w:eastAsia="宋体" w:cs="宋体"/>
          <w:b w:val="0"/>
          <w:kern w:val="2"/>
          <w:sz w:val="28"/>
          <w:szCs w:val="28"/>
          <w:lang w:eastAsia="zh-CN"/>
        </w:rPr>
        <w:t>年秋季招生工作，直至满园招生，用足学位。</w:t>
      </w:r>
    </w:p>
    <w:p>
      <w:pPr>
        <w:pStyle w:val="2"/>
        <w:keepNext w:val="0"/>
        <w:keepLines w:val="0"/>
        <w:widowControl/>
        <w:suppressLineNumbers w:val="0"/>
        <w:jc w:val="both"/>
        <w:rPr>
          <w:rFonts w:hint="eastAsia" w:ascii="宋体" w:hAnsi="宋体" w:eastAsia="宋体" w:cs="宋体"/>
          <w:color w:val="00252F"/>
          <w:spacing w:val="5"/>
          <w:sz w:val="28"/>
          <w:szCs w:val="28"/>
          <w:lang w:val="en-US"/>
        </w:rPr>
      </w:pPr>
      <w:r>
        <w:rPr>
          <w:rFonts w:hint="eastAsia" w:ascii="宋体" w:hAnsi="宋体" w:eastAsia="宋体" w:cs="宋体"/>
          <w:bCs/>
          <w:kern w:val="2"/>
          <w:sz w:val="28"/>
          <w:szCs w:val="28"/>
          <w:lang w:val="en-US"/>
        </w:rPr>
        <w:t>  </w:t>
      </w:r>
      <w:r>
        <w:rPr>
          <w:rFonts w:hint="eastAsia" w:ascii="宋体" w:hAnsi="宋体" w:eastAsia="宋体" w:cs="宋体"/>
          <w:bCs/>
          <w:kern w:val="2"/>
          <w:sz w:val="28"/>
          <w:szCs w:val="28"/>
          <w:lang w:eastAsia="zh-CN"/>
        </w:rPr>
        <w:t>（二）加大宣传力度。</w:t>
      </w:r>
      <w:r>
        <w:rPr>
          <w:rFonts w:hint="eastAsia" w:ascii="宋体" w:hAnsi="宋体" w:eastAsia="宋体" w:cs="宋体"/>
          <w:b w:val="0"/>
          <w:kern w:val="2"/>
          <w:sz w:val="28"/>
          <w:szCs w:val="28"/>
          <w:lang w:eastAsia="zh-CN"/>
        </w:rPr>
        <w:t>幼儿园积极做好招生政策宣传工作，利用媒体网络、幼儿园开放日等多种方式，及时公开招生信息，细致解读招生政策，有效开展宣传引导。</w:t>
      </w:r>
    </w:p>
    <w:p>
      <w:pPr>
        <w:pStyle w:val="2"/>
        <w:keepNext w:val="0"/>
        <w:keepLines w:val="0"/>
        <w:widowControl/>
        <w:suppressLineNumbers w:val="0"/>
        <w:jc w:val="both"/>
        <w:rPr>
          <w:rFonts w:hint="eastAsia" w:ascii="宋体" w:hAnsi="宋体" w:eastAsia="宋体" w:cs="宋体"/>
          <w:color w:val="00252F"/>
          <w:spacing w:val="5"/>
          <w:sz w:val="28"/>
          <w:szCs w:val="28"/>
          <w:lang w:val="en-US"/>
        </w:rPr>
      </w:pPr>
      <w:r>
        <w:rPr>
          <w:rFonts w:hint="eastAsia" w:ascii="宋体" w:hAnsi="宋体" w:eastAsia="宋体" w:cs="宋体"/>
          <w:color w:val="00252F"/>
          <w:spacing w:val="5"/>
          <w:sz w:val="28"/>
          <w:szCs w:val="28"/>
          <w:lang w:val="en-US"/>
        </w:rPr>
        <w:t>  </w:t>
      </w:r>
      <w:r>
        <w:rPr>
          <w:rFonts w:hint="eastAsia" w:ascii="宋体" w:hAnsi="宋体" w:eastAsia="宋体" w:cs="宋体"/>
          <w:bCs/>
          <w:kern w:val="2"/>
          <w:sz w:val="28"/>
          <w:szCs w:val="28"/>
          <w:lang w:eastAsia="zh-CN"/>
        </w:rPr>
        <w:t>（三）提升幼儿园服务水平。</w:t>
      </w:r>
      <w:r>
        <w:rPr>
          <w:rFonts w:hint="eastAsia" w:ascii="宋体" w:hAnsi="宋体" w:eastAsia="宋体" w:cs="宋体"/>
          <w:b w:val="0"/>
          <w:kern w:val="2"/>
          <w:sz w:val="28"/>
          <w:szCs w:val="28"/>
          <w:lang w:eastAsia="zh-CN"/>
        </w:rPr>
        <w:t>幼儿园满足家长多样化需求，进一步提高公办园在园幼儿占比。</w:t>
      </w:r>
    </w:p>
    <w:p>
      <w:pPr>
        <w:pStyle w:val="2"/>
        <w:keepNext w:val="0"/>
        <w:keepLines w:val="0"/>
        <w:widowControl/>
        <w:suppressLineNumbers w:val="0"/>
        <w:jc w:val="both"/>
        <w:rPr>
          <w:rFonts w:hint="eastAsia" w:ascii="宋体" w:hAnsi="宋体" w:eastAsia="宋体" w:cs="宋体"/>
          <w:sz w:val="28"/>
          <w:szCs w:val="28"/>
          <w:lang w:val="en-US"/>
        </w:rPr>
      </w:pPr>
      <w:r>
        <w:rPr>
          <w:rFonts w:hint="eastAsia" w:ascii="宋体" w:hAnsi="宋体" w:eastAsia="宋体" w:cs="宋体"/>
          <w:color w:val="00252F"/>
          <w:spacing w:val="5"/>
          <w:sz w:val="28"/>
          <w:szCs w:val="28"/>
          <w:lang w:val="en-US"/>
        </w:rPr>
        <w:t>  </w:t>
      </w:r>
      <w:r>
        <w:rPr>
          <w:rFonts w:hint="eastAsia" w:ascii="宋体" w:hAnsi="宋体" w:eastAsia="宋体" w:cs="宋体"/>
          <w:bCs/>
          <w:kern w:val="2"/>
          <w:sz w:val="28"/>
          <w:szCs w:val="28"/>
          <w:lang w:eastAsia="zh-CN"/>
        </w:rPr>
        <w:t>（四）加强监督管理。</w:t>
      </w:r>
      <w:r>
        <w:rPr>
          <w:rFonts w:hint="eastAsia" w:ascii="宋体" w:hAnsi="宋体" w:eastAsia="宋体" w:cs="宋体"/>
          <w:b w:val="0"/>
          <w:kern w:val="2"/>
          <w:sz w:val="28"/>
          <w:szCs w:val="28"/>
          <w:lang w:eastAsia="zh-CN"/>
        </w:rPr>
        <w:t>幼儿园加强招生工作的监控和管理，确保招生工作的严肃性和公正性，严格执行相关工作要求，依法依纪查处幼儿入园工作过程中的违纪违规问题，确保幼儿入园工作公平、公正。</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8"/>
          <w:szCs w:val="28"/>
          <w:lang w:val="en-US"/>
        </w:rPr>
      </w:pPr>
      <w:r>
        <w:rPr>
          <w:rFonts w:hint="eastAsia" w:ascii="仿宋" w:hAnsi="仿宋" w:eastAsia="仿宋" w:cs="仿宋"/>
          <w:kern w:val="2"/>
          <w:sz w:val="32"/>
          <w:szCs w:val="32"/>
          <w:lang w:val="en-US" w:eastAsia="zh-CN" w:bidi="ar"/>
        </w:rPr>
        <w:t xml:space="preserve"> </w:t>
      </w:r>
      <w:r>
        <w:rPr>
          <w:rFonts w:hint="eastAsia" w:ascii="楷体" w:hAnsi="楷体" w:eastAsia="楷体" w:cs="楷体"/>
          <w:b/>
          <w:kern w:val="2"/>
          <w:sz w:val="32"/>
          <w:szCs w:val="32"/>
          <w:lang w:val="en-US" w:eastAsia="zh-CN" w:bidi="ar"/>
        </w:rPr>
        <w:t xml:space="preserve">  </w:t>
      </w:r>
      <w:r>
        <w:rPr>
          <w:rFonts w:hint="eastAsia" w:ascii="宋体" w:hAnsi="宋体" w:eastAsia="宋体" w:cs="宋体"/>
          <w:b/>
          <w:kern w:val="2"/>
          <w:sz w:val="28"/>
          <w:szCs w:val="28"/>
          <w:lang w:val="en-US" w:eastAsia="zh-CN" w:bidi="ar"/>
        </w:rPr>
        <w:t>（五）公示期间投诉举报和招生情况咨询请联系</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幼儿园地址：海口市美兰区新埠岛西苑路22号</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联系电话：15108998010</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时间：</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上午：</w:t>
      </w:r>
      <w:r>
        <w:rPr>
          <w:rFonts w:hint="eastAsia" w:ascii="宋体" w:hAnsi="宋体" w:cs="宋体"/>
          <w:kern w:val="2"/>
          <w:sz w:val="28"/>
          <w:szCs w:val="28"/>
          <w:lang w:val="en-US" w:eastAsia="zh-CN" w:bidi="ar"/>
        </w:rPr>
        <w:t xml:space="preserve"> </w:t>
      </w:r>
      <w:r>
        <w:rPr>
          <w:rFonts w:hint="eastAsia" w:ascii="宋体" w:hAnsi="宋体" w:eastAsia="宋体" w:cs="宋体"/>
          <w:kern w:val="2"/>
          <w:sz w:val="28"/>
          <w:szCs w:val="28"/>
          <w:lang w:val="en-US" w:eastAsia="zh-CN" w:bidi="ar"/>
        </w:rPr>
        <w:t>8：00</w:t>
      </w:r>
      <w:r>
        <w:rPr>
          <w:rFonts w:hint="eastAsia" w:ascii="宋体" w:hAnsi="宋体" w:cs="宋体"/>
          <w:kern w:val="2"/>
          <w:sz w:val="28"/>
          <w:szCs w:val="28"/>
          <w:lang w:val="en-US" w:eastAsia="zh-CN" w:bidi="ar"/>
        </w:rPr>
        <w:t>----</w:t>
      </w:r>
      <w:r>
        <w:rPr>
          <w:rFonts w:hint="eastAsia" w:ascii="宋体" w:hAnsi="宋体" w:eastAsia="宋体" w:cs="宋体"/>
          <w:kern w:val="2"/>
          <w:sz w:val="28"/>
          <w:szCs w:val="28"/>
          <w:lang w:val="en-US" w:eastAsia="zh-CN" w:bidi="ar"/>
        </w:rPr>
        <w:t>12：00</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下午：14：30</w:t>
      </w:r>
      <w:r>
        <w:rPr>
          <w:rFonts w:hint="eastAsia" w:ascii="宋体" w:hAnsi="宋体" w:cs="宋体"/>
          <w:kern w:val="2"/>
          <w:sz w:val="28"/>
          <w:szCs w:val="28"/>
          <w:lang w:val="en-US" w:eastAsia="zh-CN" w:bidi="ar"/>
        </w:rPr>
        <w:t>----</w:t>
      </w:r>
      <w:r>
        <w:rPr>
          <w:rFonts w:hint="eastAsia" w:ascii="宋体" w:hAnsi="宋体" w:eastAsia="宋体" w:cs="宋体"/>
          <w:kern w:val="2"/>
          <w:sz w:val="28"/>
          <w:szCs w:val="28"/>
          <w:lang w:val="en-US" w:eastAsia="zh-CN" w:bidi="ar"/>
        </w:rPr>
        <w:t>17：30</w:t>
      </w:r>
    </w:p>
    <w:p>
      <w:pPr>
        <w:keepNext w:val="0"/>
        <w:keepLines w:val="0"/>
        <w:widowControl w:val="0"/>
        <w:suppressLineNumbers w:val="0"/>
        <w:spacing w:before="0" w:beforeAutospacing="0" w:after="0" w:afterAutospacing="0" w:line="560" w:lineRule="exact"/>
        <w:ind w:left="0" w:right="0" w:firstLine="420" w:firstLineChars="200"/>
        <w:jc w:val="both"/>
        <w:rPr>
          <w:rFonts w:hAnsi="仿宋"/>
          <w:lang w:val="en-US"/>
        </w:rPr>
      </w:pPr>
    </w:p>
    <w:p>
      <w:pPr>
        <w:keepNext w:val="0"/>
        <w:keepLines w:val="0"/>
        <w:widowControl w:val="0"/>
        <w:suppressLineNumbers w:val="0"/>
        <w:spacing w:before="0" w:beforeAutospacing="0" w:after="0" w:afterAutospacing="0" w:line="560" w:lineRule="exact"/>
        <w:ind w:left="0" w:right="0" w:firstLine="420" w:firstLineChars="200"/>
        <w:jc w:val="both"/>
        <w:rPr>
          <w:rFonts w:hAnsi="仿宋"/>
          <w:lang w:val="en-US"/>
        </w:rPr>
      </w:pPr>
    </w:p>
    <w:p>
      <w:pPr>
        <w:keepNext w:val="0"/>
        <w:keepLines w:val="0"/>
        <w:widowControl w:val="0"/>
        <w:suppressLineNumbers w:val="0"/>
        <w:spacing w:before="0" w:beforeAutospacing="0" w:after="0" w:afterAutospacing="0" w:line="560" w:lineRule="exact"/>
        <w:ind w:left="0" w:right="0" w:firstLine="420" w:firstLineChars="200"/>
        <w:jc w:val="both"/>
        <w:rPr>
          <w:rFonts w:hint="eastAsia" w:ascii="宋体" w:hAnsi="宋体" w:eastAsia="宋体" w:cs="宋体"/>
          <w:sz w:val="28"/>
          <w:szCs w:val="28"/>
          <w:lang w:val="en-US" w:eastAsia="zh-CN"/>
        </w:rPr>
      </w:pPr>
      <w:r>
        <w:rPr>
          <w:rFonts w:hint="eastAsia" w:hAnsi="仿宋"/>
          <w:lang w:val="en-US" w:eastAsia="zh-CN"/>
        </w:rPr>
        <w:t xml:space="preserve">                                   </w:t>
      </w:r>
      <w:r>
        <w:rPr>
          <w:rFonts w:hint="eastAsia" w:ascii="宋体" w:hAnsi="宋体" w:eastAsia="宋体" w:cs="宋体"/>
          <w:sz w:val="28"/>
          <w:szCs w:val="28"/>
          <w:lang w:val="en-US" w:eastAsia="zh-CN"/>
        </w:rPr>
        <w:t>海口市美兰区滨海国际幼儿园</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2021年5月16日</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0"/>
          <w:sz w:val="28"/>
          <w:szCs w:val="28"/>
          <w:lang w:val="en-US"/>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0" w:name="_GoBack"/>
      <w:bookmarkEnd w:id="0"/>
    </w:p>
    <w:tbl>
      <w:tblPr>
        <w:tblStyle w:val="6"/>
        <w:tblW w:w="141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3"/>
        <w:gridCol w:w="5152"/>
        <w:gridCol w:w="8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895" w:type="dxa"/>
            <w:gridSpan w:val="2"/>
            <w:tcBorders>
              <w:top w:val="nil"/>
              <w:left w:val="nil"/>
              <w:bottom w:val="nil"/>
              <w:right w:val="nil"/>
            </w:tcBorders>
            <w:noWrap/>
            <w:vAlign w:val="center"/>
          </w:tcPr>
          <w:p>
            <w:pPr>
              <w:widowControl/>
              <w:snapToGrid/>
              <w:spacing w:before="0" w:beforeAutospacing="0" w:after="0" w:afterAutospacing="0" w:line="560" w:lineRule="exact"/>
              <w:jc w:val="left"/>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附件1：</w:t>
            </w:r>
          </w:p>
        </w:tc>
        <w:tc>
          <w:tcPr>
            <w:tcW w:w="8280" w:type="dxa"/>
            <w:tcBorders>
              <w:top w:val="nil"/>
              <w:left w:val="nil"/>
              <w:bottom w:val="nil"/>
              <w:right w:val="nil"/>
            </w:tcBorders>
            <w:noWrap/>
            <w:vAlign w:val="center"/>
          </w:tcPr>
          <w:p>
            <w:pPr>
              <w:snapToGrid/>
              <w:spacing w:before="0" w:beforeAutospacing="0" w:after="0" w:afterAutospacing="0" w:line="240" w:lineRule="auto"/>
              <w:jc w:val="left"/>
              <w:textAlignment w:val="baseline"/>
              <w:rPr>
                <w:rStyle w:val="9"/>
                <w:rFonts w:ascii="宋体" w:hAnsi="宋体" w:eastAsia="宋体"/>
                <w:b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14175" w:type="dxa"/>
            <w:gridSpan w:val="3"/>
            <w:tcBorders>
              <w:top w:val="nil"/>
              <w:left w:val="nil"/>
              <w:bottom w:val="nil"/>
              <w:right w:val="nil"/>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i w:val="0"/>
                <w:caps w:val="0"/>
                <w:color w:val="000000"/>
                <w:spacing w:val="0"/>
                <w:w w:val="100"/>
                <w:kern w:val="2"/>
                <w:sz w:val="48"/>
                <w:szCs w:val="48"/>
                <w:lang w:val="en-US" w:eastAsia="zh-CN" w:bidi="ar-SA"/>
              </w:rPr>
            </w:pPr>
            <w:r>
              <w:rPr>
                <w:rStyle w:val="9"/>
                <w:rFonts w:ascii="宋体" w:hAnsi="宋体" w:eastAsia="宋体"/>
                <w:b/>
                <w:i w:val="0"/>
                <w:caps w:val="0"/>
                <w:color w:val="000000"/>
                <w:spacing w:val="0"/>
                <w:w w:val="100"/>
                <w:kern w:val="0"/>
                <w:sz w:val="48"/>
                <w:szCs w:val="48"/>
                <w:lang w:val="en-US" w:eastAsia="zh-CN"/>
              </w:rPr>
              <w:t>海口市具有儿童保健资质的医疗机构明细表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i w:val="0"/>
                <w:caps w:val="0"/>
                <w:color w:val="000000"/>
                <w:spacing w:val="0"/>
                <w:w w:val="100"/>
                <w:kern w:val="2"/>
                <w:sz w:val="24"/>
                <w:szCs w:val="24"/>
                <w:lang w:val="en-US" w:eastAsia="zh-CN" w:bidi="ar-SA"/>
              </w:rPr>
            </w:pPr>
            <w:r>
              <w:rPr>
                <w:rStyle w:val="9"/>
                <w:rFonts w:ascii="宋体" w:hAnsi="宋体" w:eastAsia="宋体"/>
                <w:b/>
                <w:i w:val="0"/>
                <w:caps w:val="0"/>
                <w:color w:val="000000"/>
                <w:spacing w:val="0"/>
                <w:w w:val="100"/>
                <w:kern w:val="0"/>
                <w:sz w:val="24"/>
                <w:szCs w:val="24"/>
                <w:lang w:val="en-US" w:eastAsia="zh-CN"/>
              </w:rPr>
              <w:t>序号</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i w:val="0"/>
                <w:caps w:val="0"/>
                <w:color w:val="000000"/>
                <w:spacing w:val="0"/>
                <w:w w:val="100"/>
                <w:kern w:val="2"/>
                <w:sz w:val="24"/>
                <w:szCs w:val="24"/>
                <w:lang w:val="en-US" w:eastAsia="zh-CN" w:bidi="ar-SA"/>
              </w:rPr>
            </w:pPr>
            <w:r>
              <w:rPr>
                <w:rStyle w:val="9"/>
                <w:rFonts w:ascii="宋体" w:hAnsi="宋体" w:eastAsia="宋体"/>
                <w:b/>
                <w:i w:val="0"/>
                <w:caps w:val="0"/>
                <w:color w:val="000000"/>
                <w:spacing w:val="0"/>
                <w:w w:val="100"/>
                <w:kern w:val="0"/>
                <w:sz w:val="24"/>
                <w:szCs w:val="24"/>
                <w:lang w:val="en-US" w:eastAsia="zh-CN"/>
              </w:rPr>
              <w:t>单位名称</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i w:val="0"/>
                <w:caps w:val="0"/>
                <w:color w:val="000000"/>
                <w:spacing w:val="0"/>
                <w:w w:val="100"/>
                <w:kern w:val="2"/>
                <w:sz w:val="24"/>
                <w:szCs w:val="24"/>
                <w:lang w:val="en-US" w:eastAsia="zh-CN" w:bidi="ar-SA"/>
              </w:rPr>
            </w:pPr>
            <w:r>
              <w:rPr>
                <w:rStyle w:val="9"/>
                <w:rFonts w:ascii="宋体" w:hAnsi="宋体" w:eastAsia="宋体"/>
                <w:b/>
                <w:i w:val="0"/>
                <w:caps w:val="0"/>
                <w:color w:val="000000"/>
                <w:spacing w:val="0"/>
                <w:w w:val="100"/>
                <w:kern w:val="0"/>
                <w:sz w:val="24"/>
                <w:szCs w:val="24"/>
                <w:lang w:val="en-US"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等线" w:hAnsi="等线" w:eastAsia="等线"/>
                <w:b w:val="0"/>
                <w:i w:val="0"/>
                <w:caps w:val="0"/>
                <w:color w:val="000000"/>
                <w:spacing w:val="0"/>
                <w:w w:val="100"/>
                <w:kern w:val="2"/>
                <w:sz w:val="22"/>
                <w:szCs w:val="22"/>
                <w:lang w:val="en-US" w:eastAsia="zh-CN" w:bidi="ar-SA"/>
              </w:rPr>
            </w:pPr>
            <w:r>
              <w:rPr>
                <w:rStyle w:val="9"/>
                <w:rFonts w:ascii="等线" w:hAnsi="等线" w:eastAsia="等线"/>
                <w:b w:val="0"/>
                <w:i w:val="0"/>
                <w:caps w:val="0"/>
                <w:color w:val="000000"/>
                <w:spacing w:val="0"/>
                <w:w w:val="100"/>
                <w:kern w:val="0"/>
                <w:sz w:val="22"/>
                <w:szCs w:val="22"/>
                <w:lang w:val="en-US" w:eastAsia="zh-CN"/>
              </w:rPr>
              <w:t>永兴卫生院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秀英区永兴镇永北街93号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等线" w:hAnsi="等线" w:eastAsia="等线"/>
                <w:b w:val="0"/>
                <w:i w:val="0"/>
                <w:caps w:val="0"/>
                <w:color w:val="000000"/>
                <w:spacing w:val="0"/>
                <w:w w:val="100"/>
                <w:kern w:val="2"/>
                <w:sz w:val="22"/>
                <w:szCs w:val="22"/>
                <w:lang w:val="en-US" w:eastAsia="zh-CN" w:bidi="ar-SA"/>
              </w:rPr>
            </w:pPr>
            <w:r>
              <w:rPr>
                <w:rStyle w:val="9"/>
                <w:rFonts w:ascii="等线" w:hAnsi="等线" w:eastAsia="等线"/>
                <w:b w:val="0"/>
                <w:i w:val="0"/>
                <w:caps w:val="0"/>
                <w:color w:val="000000"/>
                <w:spacing w:val="0"/>
                <w:w w:val="100"/>
                <w:kern w:val="0"/>
                <w:sz w:val="22"/>
                <w:szCs w:val="22"/>
                <w:lang w:val="en-US" w:eastAsia="zh-CN"/>
              </w:rPr>
              <w:t>东山卫生院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秀英区东山镇中山路16号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海秀卫生院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秀英区秀华路63号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长流卫生院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秀英区长流镇长康路18号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西秀镇卫生院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秀英区西秀镇龙山圩6号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美安卫生院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秀英区石山镇安仁墟文明路82-1号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石山卫生院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秀英区石山镇解放北街23号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海港社区卫生服务中心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秀英区海港路19号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9</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长流社区卫生服务中心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长流镇长生路14号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10</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秀华社区卫生服务站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秀英区椰园新村11号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等线" w:hAnsi="等线" w:eastAsia="等线"/>
                <w:b w:val="0"/>
                <w:i w:val="0"/>
                <w:caps w:val="0"/>
                <w:color w:val="000000"/>
                <w:spacing w:val="0"/>
                <w:w w:val="100"/>
                <w:kern w:val="2"/>
                <w:sz w:val="22"/>
                <w:szCs w:val="22"/>
                <w:lang w:val="en-US" w:eastAsia="zh-CN" w:bidi="ar-SA"/>
              </w:rPr>
            </w:pPr>
            <w:r>
              <w:rPr>
                <w:rStyle w:val="9"/>
                <w:rFonts w:ascii="等线" w:hAnsi="等线" w:eastAsia="等线"/>
                <w:b w:val="0"/>
                <w:i w:val="0"/>
                <w:caps w:val="0"/>
                <w:color w:val="000000"/>
                <w:spacing w:val="0"/>
                <w:w w:val="100"/>
                <w:kern w:val="0"/>
                <w:sz w:val="22"/>
                <w:szCs w:val="22"/>
                <w:lang w:val="en-US" w:eastAsia="zh-CN"/>
              </w:rPr>
              <w:t>高新社区卫生服务站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秀英区兴海路西海丽景3号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金鼎社区卫生服务站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秀英大道金鼎路金湾花园一楼110-111铺面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秀中社区卫生服务站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秀英区秀英大道18号，海玻路10号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爱华社区卫生服务站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秀英区丘海一横路23-1号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长滨社区卫生服务站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秀英区西秀镇颐养公社18号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等线" w:hAnsi="等线" w:eastAsia="等线"/>
                <w:b w:val="0"/>
                <w:i w:val="0"/>
                <w:caps w:val="0"/>
                <w:color w:val="000000"/>
                <w:spacing w:val="0"/>
                <w:w w:val="100"/>
                <w:kern w:val="2"/>
                <w:sz w:val="22"/>
                <w:szCs w:val="22"/>
                <w:lang w:val="en-US" w:eastAsia="zh-CN" w:bidi="ar-SA"/>
              </w:rPr>
            </w:pPr>
            <w:r>
              <w:rPr>
                <w:rStyle w:val="9"/>
                <w:rFonts w:ascii="等线" w:hAnsi="等线" w:eastAsia="等线"/>
                <w:b w:val="0"/>
                <w:i w:val="0"/>
                <w:caps w:val="0"/>
                <w:color w:val="000000"/>
                <w:spacing w:val="0"/>
                <w:w w:val="100"/>
                <w:kern w:val="0"/>
                <w:sz w:val="22"/>
                <w:szCs w:val="22"/>
                <w:lang w:val="en-US" w:eastAsia="zh-CN"/>
              </w:rPr>
              <w:t>天海社区卫生服务站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秀英区和谐路紫园C区商铺62／6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秀英区秀英大道19号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18</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等线" w:hAnsi="等线" w:eastAsia="等线"/>
                <w:b w:val="0"/>
                <w:i w:val="0"/>
                <w:caps w:val="0"/>
                <w:color w:val="000000"/>
                <w:spacing w:val="0"/>
                <w:w w:val="100"/>
                <w:kern w:val="2"/>
                <w:sz w:val="22"/>
                <w:szCs w:val="22"/>
                <w:lang w:val="en-US" w:eastAsia="zh-CN" w:bidi="ar-SA"/>
              </w:rPr>
            </w:pPr>
            <w:r>
              <w:rPr>
                <w:rStyle w:val="9"/>
                <w:rFonts w:ascii="等线" w:hAnsi="等线" w:eastAsia="等线"/>
                <w:b w:val="0"/>
                <w:i w:val="0"/>
                <w:caps w:val="0"/>
                <w:color w:val="000000"/>
                <w:spacing w:val="0"/>
                <w:w w:val="100"/>
                <w:kern w:val="0"/>
                <w:sz w:val="22"/>
                <w:szCs w:val="22"/>
                <w:lang w:val="en-US" w:eastAsia="zh-CN"/>
              </w:rPr>
              <w:t>海榆东社区卫生服务站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海秀镇金福路A23号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19</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东方洋社区卫生服务站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秀英区丘海一横路8-1号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20</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秀新社区卫生服务站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秀英区秀英大道丽晶花园53号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海榆西社区卫生服务站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秀英区业里村2区5号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长流墟社区卫生服务站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长流镇长滨路永桂村52号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长秀社区卫生服务站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秀英区海交路8号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龙华区妇幼保健所</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海南旅游经济贸易学校后面黄色大楼2楼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海南妇产科医院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海口市龙华区华海路5号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海南现代妇女儿童医院（南沙院区）</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海口市龙华区金宇东路16号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海口市妇幼保健院解放东分院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海口市龙华区解放东路15号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28</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红旗中心卫生院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海南省海口市琼山区红旗镇道崇路35号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29</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龙塘中心卫生院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海南省海口市琼山区龙塘镇中山街33号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30</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云龙卫生院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海南省海口市琼山区云龙镇云龙居委会老墟西街27号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旧州卫生院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海南省海口市琼山区旧州镇爱民东路48号旧州镇卫生院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大坡卫生院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海南省海口市琼山区大坡镇大坡大道151号大坡卫生院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三门坡卫生院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海南省海口市琼山区三门坡镇三门街121号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甲子卫生院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海南省海口市琼山区甲子镇正街甲子镇卫生院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谭文卫生院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海南省海口市琼山区三门坡镇谭文新建北街3号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新民卫生院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海南省海口市琼山区甲子镇新民墟仙海路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东昌农场医院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海南省海口市琼山区大坡镇东昌居白石溪大道196号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38</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红明（防疫站）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海南省海口市琼山区三门坡镇红明居红明医院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39</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海南省妇女儿童医学中心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海南省海口市龙昆南路75号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40</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海口市妇幼保健院国兴总院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海南省海口市国兴大道文坛路6号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琼山区妇幼保健院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海南省海口市琼山区府城宗伯里一横路43号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海口市第四人民医院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海南省海口市琼山区府城宗伯里一横路34号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海南现代妇女儿童医院（府城院区）</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海南省海口市琼州大道18-1号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白龙社区卫生服务站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海口市美兰区白沙街道和平北路51-18号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灵山镇卫生院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美兰区灵山镇中心街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群上社区卫生服务站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海口市美兰区白龙街道美群路33号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振兴社区卫生服务站</w:t>
            </w:r>
          </w:p>
        </w:tc>
        <w:tc>
          <w:tcPr>
            <w:tcW w:w="82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美兰区白龙南一横路城市宇建花园D座铺面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48</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五贤社区卫生服务站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美坡路中贤小区A栋铺面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49</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美舍社区卫生服务站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青年路晋江村128-1号铺面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50</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龙舌坡社区卫生服务站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蓝天路38号友利园大厦首层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大致坡园林西街社区卫生服务中心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大致坡镇园林西街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咸来卫生院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大致坡镇咸来虚文明路063号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振东社区卫生服务站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美兰区博爱街道水巷口31号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桂林洋社区卫生服务站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桂林洋开发区桂林洋大道166号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海甸二东路社区卫生服务站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海甸岛海彤路4号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锦山里社区卫生服务站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文明东路181-106号振兴大厦首层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琼苑社区卫生服务站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白龙南路26号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58</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白沙门社区卫生服务站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海甸岛和平大道胜景西路金椰都小区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59</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美兰区三江医院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海口市美兰区三江镇隆三路6号三江农场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60</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博爱南社区卫生服务站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海口市美兰区南联路71号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龙岐社区卫生服务站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美兰区蓝天街道龙岐社区居委会海府路102号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和平南卫生服务站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美兰区和平南路建山里309号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白龙街道社区卫生服务中心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白龙北路8-1号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人民社区卫生服务中心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海甸三西路15号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演丰中心卫生院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演丰镇西河路1号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公园后社区中心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南宝路11号华林广场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拦海社区卫生服务站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美兰区海甸岛四西路24号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68</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桂林洋兴洋社区卫生服务站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兴洋大道88号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69</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桂林洋社区卫生服务中心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兴洋大道112号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70</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美兰区三江镇卫生院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海口市美兰区三江镇琼文路18号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大致坡中心卫生院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大致坡镇琼东南街56号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白坡里社区卫生服务站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海府街道白坡里11号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白龙南社区卫生服务站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美舍小区河湾别墅18幢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海南省第五人民医院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桂林洋开发区桂林洋振洋路17号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新利社区卫生服务站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海甸岛五西路14-2号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海甸服务中心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和平大道34号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青年路社区卫生服务站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青年路20号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78</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南宝社区卫生服务站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美兰区大英路79号华宝大厦一楼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79</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文明社区卫生服务站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美兰区文明横路58号中汉大厦二楼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80</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国兴社区卫生服务站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美兰区国兴大道39号泽丰花园铺面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81</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新埠街道社区卫生服务中心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新埠街道新东社区群旺新村前排一号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82</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板桥社区卫生服务站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海口市美兰去板桥路3号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83</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嘉华社区卫生服务中心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美兰区嘉华路9号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84</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江东卫生院</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灵山镇东营墟1号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85</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东湖里社区卫生服务站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美兰区海府路1-4号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86</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万福社区卫生服务站</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万恒路18号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24"/>
                <w:szCs w:val="24"/>
                <w:lang w:val="en-US" w:eastAsia="zh-CN" w:bidi="ar-SA"/>
              </w:rPr>
            </w:pPr>
            <w:r>
              <w:rPr>
                <w:rStyle w:val="9"/>
                <w:rFonts w:ascii="宋体" w:hAnsi="宋体" w:eastAsia="宋体"/>
                <w:b w:val="0"/>
                <w:i w:val="0"/>
                <w:caps w:val="0"/>
                <w:color w:val="000000"/>
                <w:spacing w:val="0"/>
                <w:w w:val="100"/>
                <w:kern w:val="0"/>
                <w:sz w:val="24"/>
                <w:szCs w:val="24"/>
                <w:lang w:val="en-US" w:eastAsia="zh-CN"/>
              </w:rPr>
              <w:t>87</w:t>
            </w:r>
          </w:p>
        </w:tc>
        <w:tc>
          <w:tcPr>
            <w:tcW w:w="515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白沙社区服务中心</w:t>
            </w:r>
          </w:p>
        </w:tc>
        <w:tc>
          <w:tcPr>
            <w:tcW w:w="82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22"/>
                <w:szCs w:val="22"/>
                <w:lang w:val="en-US" w:eastAsia="zh-CN" w:bidi="ar-SA"/>
              </w:rPr>
            </w:pPr>
            <w:r>
              <w:rPr>
                <w:rStyle w:val="9"/>
                <w:rFonts w:ascii="宋体" w:hAnsi="宋体" w:eastAsia="宋体"/>
                <w:b w:val="0"/>
                <w:i w:val="0"/>
                <w:caps w:val="0"/>
                <w:color w:val="000000"/>
                <w:spacing w:val="0"/>
                <w:w w:val="100"/>
                <w:kern w:val="0"/>
                <w:sz w:val="22"/>
                <w:szCs w:val="22"/>
                <w:lang w:val="en-US" w:eastAsia="zh-CN"/>
              </w:rPr>
              <w:t>美兰区文明东路69号</w:t>
            </w:r>
          </w:p>
        </w:tc>
      </w:tr>
    </w:tbl>
    <w:p>
      <w:pPr>
        <w:rPr>
          <w:rFonts w:hint="eastAsia" w:ascii="宋体" w:hAnsi="宋体" w:eastAsia="宋体" w:cs="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61936"/>
    <w:multiLevelType w:val="singleLevel"/>
    <w:tmpl w:val="D1961936"/>
    <w:lvl w:ilvl="0" w:tentative="0">
      <w:start w:val="1"/>
      <w:numFmt w:val="chineseCounting"/>
      <w:suff w:val="nothing"/>
      <w:lvlText w:val="%1、"/>
      <w:lvlJc w:val="left"/>
      <w:pPr>
        <w:ind w:left="0" w:firstLine="0"/>
      </w:pPr>
    </w:lvl>
  </w:abstractNum>
  <w:abstractNum w:abstractNumId="1">
    <w:nsid w:val="D485E016"/>
    <w:multiLevelType w:val="singleLevel"/>
    <w:tmpl w:val="D485E016"/>
    <w:lvl w:ilvl="0" w:tentative="0">
      <w:start w:val="1"/>
      <w:numFmt w:val="chineseCounting"/>
      <w:suff w:val="nothing"/>
      <w:lvlText w:val="（%1）"/>
      <w:lvlJc w:val="left"/>
      <w:pPr>
        <w:ind w:left="0" w:firstLine="0"/>
      </w:pPr>
    </w:lvl>
  </w:abstractNum>
  <w:abstractNum w:abstractNumId="2">
    <w:nsid w:val="1DCCE916"/>
    <w:multiLevelType w:val="singleLevel"/>
    <w:tmpl w:val="1DCCE916"/>
    <w:lvl w:ilvl="0" w:tentative="0">
      <w:start w:val="5"/>
      <w:numFmt w:val="chineseCounting"/>
      <w:suff w:val="nothing"/>
      <w:lvlText w:val="（%1）"/>
      <w:lvlJc w:val="left"/>
      <w:rPr>
        <w:rFonts w:hint="eastAsia"/>
      </w:rPr>
    </w:lvl>
  </w:abstractNum>
  <w:abstractNum w:abstractNumId="3">
    <w:nsid w:val="210CB413"/>
    <w:multiLevelType w:val="singleLevel"/>
    <w:tmpl w:val="210CB413"/>
    <w:lvl w:ilvl="0" w:tentative="0">
      <w:start w:val="4"/>
      <w:numFmt w:val="chineseCounting"/>
      <w:suff w:val="nothing"/>
      <w:lvlText w:val="%1、"/>
      <w:lvlJc w:val="left"/>
      <w:pPr>
        <w:ind w:left="0" w:firstLine="0"/>
      </w:pPr>
    </w:lvl>
  </w:abstractNum>
  <w:num w:numId="1">
    <w:abstractNumId w:val="0"/>
    <w:lvlOverride w:ilvl="0">
      <w:startOverride w:val="1"/>
    </w:lvlOverride>
  </w:num>
  <w:num w:numId="2">
    <w:abstractNumId w:val="3"/>
    <w:lvlOverride w:ilvl="0">
      <w:startOverride w:val="4"/>
    </w:lvlOverride>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74"/>
    <w:rsid w:val="00215279"/>
    <w:rsid w:val="00985274"/>
    <w:rsid w:val="00CB3769"/>
    <w:rsid w:val="033E689E"/>
    <w:rsid w:val="068731E2"/>
    <w:rsid w:val="0C3624D9"/>
    <w:rsid w:val="0F4A37F7"/>
    <w:rsid w:val="11DA0BCB"/>
    <w:rsid w:val="15917B26"/>
    <w:rsid w:val="1A8F5C40"/>
    <w:rsid w:val="1B622672"/>
    <w:rsid w:val="238B5D8F"/>
    <w:rsid w:val="23BC3CE6"/>
    <w:rsid w:val="29AA6EB0"/>
    <w:rsid w:val="29B60C19"/>
    <w:rsid w:val="29FC1CDC"/>
    <w:rsid w:val="2B307DB8"/>
    <w:rsid w:val="2B3872FA"/>
    <w:rsid w:val="2D2F0E6C"/>
    <w:rsid w:val="30E5008E"/>
    <w:rsid w:val="30EC03A7"/>
    <w:rsid w:val="330E6CCA"/>
    <w:rsid w:val="341F2A6D"/>
    <w:rsid w:val="35736CF1"/>
    <w:rsid w:val="38F15EA2"/>
    <w:rsid w:val="39C54CA3"/>
    <w:rsid w:val="3C536AB4"/>
    <w:rsid w:val="3E1F1B27"/>
    <w:rsid w:val="3E8E3B9D"/>
    <w:rsid w:val="402941C9"/>
    <w:rsid w:val="403F6AE9"/>
    <w:rsid w:val="416E7F4E"/>
    <w:rsid w:val="4423792B"/>
    <w:rsid w:val="459131B7"/>
    <w:rsid w:val="485E7FA7"/>
    <w:rsid w:val="4C413D7D"/>
    <w:rsid w:val="4C570570"/>
    <w:rsid w:val="4CFF5367"/>
    <w:rsid w:val="550B27C8"/>
    <w:rsid w:val="56125009"/>
    <w:rsid w:val="56D04A51"/>
    <w:rsid w:val="5A3E51F0"/>
    <w:rsid w:val="5B8326EA"/>
    <w:rsid w:val="5D696C4F"/>
    <w:rsid w:val="5FBD2B21"/>
    <w:rsid w:val="62366484"/>
    <w:rsid w:val="637C16DD"/>
    <w:rsid w:val="69D15DBD"/>
    <w:rsid w:val="713F0FB7"/>
    <w:rsid w:val="763E523E"/>
    <w:rsid w:val="78B6318B"/>
    <w:rsid w:val="7921186D"/>
    <w:rsid w:val="7C7565E4"/>
    <w:rsid w:val="7C840D85"/>
    <w:rsid w:val="7F0F4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semiHidden/>
    <w:unhideWhenUsed/>
    <w:qFormat/>
    <w:uiPriority w:val="9"/>
    <w:pPr>
      <w:keepNext w:val="0"/>
      <w:keepLines w:val="0"/>
      <w:widowControl w:val="0"/>
      <w:suppressLineNumbers w:val="0"/>
      <w:spacing w:before="0" w:beforeAutospacing="1" w:after="0" w:afterAutospacing="1"/>
      <w:ind w:left="0" w:right="0"/>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标题 3 字符"/>
    <w:basedOn w:val="7"/>
    <w:link w:val="2"/>
    <w:qFormat/>
    <w:uiPriority w:val="0"/>
    <w:rPr>
      <w:rFonts w:hint="eastAsia" w:ascii="宋体" w:hAnsi="宋体" w:eastAsia="宋体" w:cs="宋体"/>
      <w:b/>
      <w:sz w:val="27"/>
      <w:szCs w:val="27"/>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469</Words>
  <Characters>2674</Characters>
  <Lines>22</Lines>
  <Paragraphs>6</Paragraphs>
  <TotalTime>0</TotalTime>
  <ScaleCrop>false</ScaleCrop>
  <LinksUpToDate>false</LinksUpToDate>
  <CharactersWithSpaces>3137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2021-05-16T00:40:00Z</dcterms:created>
  <dc:creator>韩 王</dc:creator>
  <cp:lastModifiedBy>Administrator</cp:lastModifiedBy>
  <cp:lastPrinted>2021-05-18T02:10:00Z</cp:lastPrinted>
  <dcterms:modified xsi:type="dcterms:W3CDTF">2021-05-18T02:38:51Z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