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val="en-US" w:eastAsia="zh-CN"/>
        </w:rPr>
        <w:t>海口市美兰区卫生健康委员会</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海口市美兰区卫健部门</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海口市美兰区卫健部门2021</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海口市美兰区卫健部门2021</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海口市美兰区卫健部门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widowControl/>
        <w:numPr>
          <w:ilvl w:val="0"/>
          <w:numId w:val="6"/>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负责拟订并组织实施本区卫生健康工作的发展规划和制度措施，研究提出本区推进中国（海南）自由贸易试验区、中国特色自由贸易港建设有关卫生健康方面的意见和建议。</w:t>
      </w:r>
    </w:p>
    <w:p>
      <w:pPr>
        <w:keepNext w:val="0"/>
        <w:keepLines w:val="0"/>
        <w:widowControl/>
        <w:numPr>
          <w:ilvl w:val="0"/>
          <w:numId w:val="6"/>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 xml:space="preserve">研究提出推进本区卫生健康改革的意见和建议；统筹规划全区卫生健康资源配置，负责卫生健康规划的编制和组织实施，推进基本医疗服务和基本公共卫生服务；制定并组织实施推进全区卫生健康基本公共服务均等化、普惠化、便捷化和公共资源向基层延伸等工作措施。 </w:t>
      </w:r>
    </w:p>
    <w:p>
      <w:pPr>
        <w:keepNext w:val="0"/>
        <w:keepLines w:val="0"/>
        <w:widowControl/>
        <w:numPr>
          <w:ilvl w:val="0"/>
          <w:numId w:val="6"/>
        </w:numPr>
        <w:suppressLineNumbers w:val="0"/>
        <w:ind w:firstLine="640" w:firstLineChars="200"/>
        <w:jc w:val="left"/>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协调推进深化全区医药卫生体制改革，研究提出相关建议；制定并组织实施推动全区卫生健康公共服务提供主体多元化、提供方式多样化的工作措施，提出医疗服务和药品价格政策的建议。</w:t>
      </w:r>
    </w:p>
    <w:p>
      <w:pPr>
        <w:keepNext w:val="0"/>
        <w:keepLines w:val="0"/>
        <w:widowControl/>
        <w:numPr>
          <w:ilvl w:val="0"/>
          <w:numId w:val="6"/>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负责拟订并组织实施全区疾病预防控制规划、免疫规 划以及严重危害人民健康公共卫生问题的干预措施：负责全区卫生应急工作，组织指导突发公共卫生事件的预防控制和各类突发公共事件的医疗卫生救援；负责全区重要会议和重大活动的医疗卫生保障工作。</w:t>
      </w:r>
    </w:p>
    <w:p>
      <w:pPr>
        <w:keepNext w:val="0"/>
        <w:keepLines w:val="0"/>
        <w:widowControl/>
        <w:numPr>
          <w:ilvl w:val="0"/>
          <w:numId w:val="6"/>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组织实施农村卫生和社区卫生政策、规范，推进实施 国家基本公共卫生服务项目和重大公共卫生服务目。</w:t>
      </w:r>
    </w:p>
    <w:p>
      <w:pPr>
        <w:keepNext w:val="0"/>
        <w:keepLines w:val="0"/>
        <w:widowControl/>
        <w:numPr>
          <w:ilvl w:val="0"/>
          <w:numId w:val="6"/>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承担全区医疗健康产业和康养产业的协调推进和招商工作。</w:t>
      </w:r>
    </w:p>
    <w:p>
      <w:pPr>
        <w:keepNext w:val="0"/>
        <w:keepLines w:val="0"/>
        <w:widowControl/>
        <w:numPr>
          <w:ilvl w:val="0"/>
          <w:numId w:val="6"/>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负责组织实施国家药物政策和基本药物制度，开展食品安全风险监测。</w:t>
      </w:r>
    </w:p>
    <w:p>
      <w:pPr>
        <w:keepNext w:val="0"/>
        <w:keepLines w:val="0"/>
        <w:widowControl/>
        <w:numPr>
          <w:ilvl w:val="0"/>
          <w:numId w:val="6"/>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负责卫生健康行政执法工作；负责职责范围内的传染 病防治、职业卫生、放射卫生、环境卫生、学校卫生、公共场所 卫生、饮用水卫生、医疗环境、医疗服务、消毒产品经营单位、 公共用品清洗消毒单位等公共卫生的监督管理；组织推进全区健康促进和教育工作；牵头做好全区控烟工作。</w:t>
      </w:r>
    </w:p>
    <w:p>
      <w:pPr>
        <w:keepNext w:val="0"/>
        <w:keepLines w:val="0"/>
        <w:widowControl/>
        <w:numPr>
          <w:ilvl w:val="0"/>
          <w:numId w:val="6"/>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负责区域医疗部门的服务评价和监督管理。</w:t>
      </w:r>
    </w:p>
    <w:p>
      <w:pPr>
        <w:keepNext w:val="0"/>
        <w:keepLines w:val="0"/>
        <w:widowControl/>
        <w:numPr>
          <w:ilvl w:val="0"/>
          <w:numId w:val="6"/>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负责全区计划生育管理和服务工作，开展人口监测预警，研究提出人口与家庭发展相关政策建议，完善计划生育政策；指导区计划生育协会的业务工作。</w:t>
      </w:r>
    </w:p>
    <w:p>
      <w:pPr>
        <w:keepNext w:val="0"/>
        <w:keepLines w:val="0"/>
        <w:widowControl/>
        <w:numPr>
          <w:ilvl w:val="0"/>
          <w:numId w:val="6"/>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组织拟订并协调落实应对人口老龄化工作措施，负责推进全区老年健康服务体系建设和医养结合工作。</w:t>
      </w:r>
    </w:p>
    <w:p>
      <w:pPr>
        <w:keepNext w:val="0"/>
        <w:keepLines w:val="0"/>
        <w:widowControl/>
        <w:numPr>
          <w:ilvl w:val="0"/>
          <w:numId w:val="6"/>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根据管理权限，负责卫生健康事项的行政审批工作； 负责监督管理、补发《出生医学证明》。</w:t>
      </w:r>
    </w:p>
    <w:p>
      <w:pPr>
        <w:keepNext w:val="0"/>
        <w:keepLines w:val="0"/>
        <w:widowControl/>
        <w:numPr>
          <w:ilvl w:val="0"/>
          <w:numId w:val="6"/>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负责卫生健康人才队伍及基层医疗卫生、妇幼健康 服务体系和全科医生队伍建设。协调推进卫生健康科技创新发展。</w:t>
      </w:r>
    </w:p>
    <w:p>
      <w:pPr>
        <w:keepNext w:val="0"/>
        <w:keepLines w:val="0"/>
        <w:widowControl/>
        <w:numPr>
          <w:ilvl w:val="0"/>
          <w:numId w:val="6"/>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负责城乡居民基本医疗保险和生育保险的综合管理工作；负责新型农村合作医疗管理事务；实施医疗救助工作。</w:t>
      </w:r>
    </w:p>
    <w:p>
      <w:pPr>
        <w:keepNext w:val="0"/>
        <w:keepLines w:val="0"/>
        <w:widowControl/>
        <w:numPr>
          <w:ilvl w:val="0"/>
          <w:numId w:val="6"/>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负责区管医疗机构的执业医师资格注册、变更和护士执业延续注册及变更管理工作；负责医学继续教育管理工作。</w:t>
      </w:r>
    </w:p>
    <w:p>
      <w:pPr>
        <w:keepNext w:val="0"/>
        <w:keepLines w:val="0"/>
        <w:widowControl/>
        <w:numPr>
          <w:ilvl w:val="0"/>
          <w:numId w:val="6"/>
        </w:numPr>
        <w:suppressLineNumbers w:val="0"/>
        <w:ind w:firstLine="640" w:firstLineChars="200"/>
        <w:jc w:val="left"/>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组织实施全区传承发展中医药事业工作。</w:t>
      </w:r>
    </w:p>
    <w:p>
      <w:pPr>
        <w:keepNext w:val="0"/>
        <w:keepLines w:val="0"/>
        <w:widowControl/>
        <w:numPr>
          <w:ilvl w:val="0"/>
          <w:numId w:val="6"/>
        </w:numPr>
        <w:suppressLineNumbers w:val="0"/>
        <w:ind w:firstLine="640" w:firstLineChars="200"/>
        <w:jc w:val="left"/>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负责区爱国卫生运动委员会日常工作。</w:t>
      </w:r>
    </w:p>
    <w:p>
      <w:pPr>
        <w:keepNext w:val="0"/>
        <w:keepLines w:val="0"/>
        <w:widowControl/>
        <w:numPr>
          <w:ilvl w:val="0"/>
          <w:numId w:val="6"/>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指导各镇（街道）卫生健康、爱国卫生运动工作。</w:t>
      </w:r>
    </w:p>
    <w:p>
      <w:pPr>
        <w:keepNext w:val="0"/>
        <w:keepLines w:val="0"/>
        <w:widowControl/>
        <w:numPr>
          <w:ilvl w:val="0"/>
          <w:numId w:val="6"/>
        </w:numPr>
        <w:suppressLineNumbers w:val="0"/>
        <w:ind w:firstLine="640" w:firstLineChars="200"/>
        <w:jc w:val="both"/>
        <w:rPr>
          <w:rFonts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完成区委、区政府和上级部门交办的其他任务。</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纳入卫</w:t>
      </w:r>
      <w:r>
        <w:rPr>
          <w:rFonts w:hint="eastAsia" w:ascii="仿宋_GB2312" w:hAnsi="黑体" w:eastAsia="仿宋_GB2312" w:cs="仿宋_GB2312"/>
          <w:sz w:val="32"/>
          <w:szCs w:val="32"/>
          <w:lang w:val="en-US" w:eastAsia="zh-CN"/>
        </w:rPr>
        <w:t>健</w:t>
      </w:r>
      <w:r>
        <w:rPr>
          <w:rFonts w:hint="eastAsia" w:ascii="仿宋_GB2312" w:hAnsi="黑体" w:eastAsia="仿宋_GB2312" w:cs="仿宋_GB2312"/>
          <w:sz w:val="32"/>
          <w:szCs w:val="32"/>
        </w:rPr>
        <w:t>部门20</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年部门预算编制范围的二级预算单位包括：</w:t>
      </w:r>
    </w:p>
    <w:p>
      <w:pPr>
        <w:pStyle w:val="10"/>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海口市美兰区卫生监督所</w:t>
      </w:r>
    </w:p>
    <w:p>
      <w:pPr>
        <w:pStyle w:val="10"/>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2、海口市美兰区疾病预防控制中心</w:t>
      </w:r>
    </w:p>
    <w:p>
      <w:pPr>
        <w:pStyle w:val="10"/>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3、海口市美兰区妇幼保健所</w:t>
      </w:r>
    </w:p>
    <w:p>
      <w:pPr>
        <w:pStyle w:val="10"/>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4、海口市美兰区新型农村合作医疗管理委员会办公室</w:t>
      </w:r>
    </w:p>
    <w:p>
      <w:pPr>
        <w:pStyle w:val="10"/>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5、海口市美兰区流动人口计生服务管理中心</w:t>
      </w:r>
    </w:p>
    <w:p>
      <w:pPr>
        <w:pStyle w:val="10"/>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6、海口市美兰区人口和家庭公共服务中心</w:t>
      </w:r>
    </w:p>
    <w:p>
      <w:pPr>
        <w:pStyle w:val="10"/>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7、海口市美兰区大致坡中心卫生院</w:t>
      </w:r>
    </w:p>
    <w:p>
      <w:pPr>
        <w:pStyle w:val="10"/>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8、海口市美兰区三江镇卫生院</w:t>
      </w:r>
    </w:p>
    <w:p>
      <w:pPr>
        <w:pStyle w:val="10"/>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9、海口市美兰区演丰中心卫生院</w:t>
      </w:r>
    </w:p>
    <w:p>
      <w:pPr>
        <w:pStyle w:val="10"/>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10、海口市美兰区灵山镇卫生院</w:t>
      </w:r>
    </w:p>
    <w:p>
      <w:pPr>
        <w:pStyle w:val="10"/>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11、海口市美兰区白龙街道社区卫生服务中心</w:t>
      </w:r>
    </w:p>
    <w:p>
      <w:pPr>
        <w:pStyle w:val="10"/>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12、海口市美兰区白龙社区卫生服务站</w:t>
      </w:r>
    </w:p>
    <w:p>
      <w:pPr>
        <w:pStyle w:val="10"/>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13、海口市美兰区振东社区卫生服务站</w:t>
      </w:r>
    </w:p>
    <w:p>
      <w:pPr>
        <w:pStyle w:val="10"/>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14、海口市美兰区江东卫生院</w:t>
      </w:r>
    </w:p>
    <w:p>
      <w:pPr>
        <w:pStyle w:val="10"/>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15、海口市美兰区大致坡中心卫生院咸来分院</w:t>
      </w:r>
    </w:p>
    <w:p>
      <w:pPr>
        <w:pStyle w:val="10"/>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16、海口市美兰区健康教育所</w:t>
      </w:r>
    </w:p>
    <w:p>
      <w:pPr>
        <w:ind w:left="8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17、</w:t>
      </w:r>
      <w:r>
        <w:rPr>
          <w:rFonts w:hint="eastAsia" w:ascii="仿宋_GB2312" w:hAnsi="黑体" w:eastAsia="仿宋_GB2312" w:cs="仿宋_GB2312"/>
          <w:sz w:val="32"/>
          <w:szCs w:val="32"/>
          <w:lang w:val="en-US" w:eastAsia="zh-CN"/>
        </w:rPr>
        <w:t>海口市美兰区老龄工作委员会办公室</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海口市美兰区卫健部门2021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海口市美兰区卫健部门2021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海口市美兰区卫健部门2021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海口市美兰区卫健部门2021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9411.5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9411.5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9411.5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9411.5</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2.64</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583.67</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8319.22</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505.97</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海口市美兰区卫健部门2021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海口市美兰区卫健部门2021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9411.5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214.95</w:t>
      </w:r>
      <w:r>
        <w:rPr>
          <w:rFonts w:hint="eastAsia" w:ascii="仿宋_GB2312" w:hAnsi="黑体" w:eastAsia="仿宋_GB2312"/>
          <w:sz w:val="32"/>
          <w:szCs w:val="32"/>
        </w:rPr>
        <w:t>万元，主要是非重点非刚性项目压减支出</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2.64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0.03</w:t>
      </w:r>
      <w:r>
        <w:rPr>
          <w:rFonts w:hint="eastAsia" w:ascii="仿宋_GB2312" w:hAnsi="黑体" w:eastAsia="仿宋_GB2312"/>
          <w:sz w:val="32"/>
          <w:szCs w:val="32"/>
        </w:rPr>
        <w:t>%；社会保障和就业（类）支出</w:t>
      </w:r>
      <w:r>
        <w:rPr>
          <w:rFonts w:hint="eastAsia" w:ascii="仿宋_GB2312" w:hAnsi="黑体" w:eastAsia="仿宋_GB2312" w:cs="仿宋_GB2312"/>
          <w:sz w:val="32"/>
          <w:szCs w:val="32"/>
          <w:lang w:val="en-US" w:eastAsia="zh-CN"/>
        </w:rPr>
        <w:t>583.67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6.2</w:t>
      </w:r>
      <w:r>
        <w:rPr>
          <w:rFonts w:hint="eastAsia" w:ascii="仿宋_GB2312" w:hAnsi="黑体" w:eastAsia="仿宋_GB2312"/>
          <w:sz w:val="32"/>
          <w:szCs w:val="32"/>
        </w:rPr>
        <w:t>%；卫生健康（类）支出</w:t>
      </w:r>
      <w:r>
        <w:rPr>
          <w:rFonts w:hint="eastAsia" w:ascii="仿宋_GB2312" w:hAnsi="黑体" w:eastAsia="仿宋_GB2312"/>
          <w:sz w:val="32"/>
          <w:szCs w:val="32"/>
          <w:lang w:val="en-US" w:eastAsia="zh-CN"/>
        </w:rPr>
        <w:t>8319.22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88.39</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505.97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5.38</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val="en-US" w:eastAsia="zh-CN"/>
        </w:rPr>
        <w:t>商贸</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val="en-US" w:eastAsia="zh-CN"/>
        </w:rPr>
        <w:t>一般行政管理</w:t>
      </w:r>
      <w:r>
        <w:rPr>
          <w:rFonts w:hint="eastAsia" w:ascii="仿宋_GB2312" w:hAnsi="黑体" w:eastAsia="仿宋_GB2312" w:cs="仿宋_GB2312"/>
          <w:sz w:val="32"/>
          <w:szCs w:val="32"/>
        </w:rPr>
        <w:t>事务（项）20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2.64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2.64</w:t>
      </w:r>
      <w:r>
        <w:rPr>
          <w:rFonts w:hint="eastAsia" w:ascii="仿宋_GB2312" w:hAnsi="黑体" w:eastAsia="仿宋_GB2312"/>
          <w:sz w:val="32"/>
          <w:szCs w:val="32"/>
        </w:rPr>
        <w:t>万元，主要是。</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社会保障和就业（类）行政事业单位</w:t>
      </w:r>
      <w:r>
        <w:rPr>
          <w:rFonts w:hint="eastAsia" w:ascii="仿宋_GB2312" w:hAnsi="黑体" w:eastAsia="仿宋_GB2312" w:cs="仿宋_GB2312"/>
          <w:sz w:val="32"/>
          <w:szCs w:val="32"/>
          <w:lang w:val="en-US" w:eastAsia="zh-CN"/>
        </w:rPr>
        <w:t>养老</w:t>
      </w:r>
      <w:r>
        <w:rPr>
          <w:rFonts w:hint="eastAsia" w:ascii="仿宋_GB2312" w:hAnsi="黑体" w:eastAsia="仿宋_GB2312" w:cs="仿宋_GB2312"/>
          <w:sz w:val="32"/>
          <w:szCs w:val="32"/>
        </w:rPr>
        <w:t>（款）机关事业单位基本养老保险缴费支出（项）20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552.25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减少56.833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退休人员减少</w:t>
      </w:r>
      <w:r>
        <w:rPr>
          <w:rFonts w:hint="eastAsia" w:ascii="仿宋_GB2312" w:hAnsi="黑体" w:eastAsia="仿宋_GB2312"/>
          <w:sz w:val="32"/>
          <w:szCs w:val="32"/>
        </w:rPr>
        <w:t>。</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社会保障和就业（类）行政事业单位</w:t>
      </w:r>
      <w:r>
        <w:rPr>
          <w:rFonts w:hint="eastAsia" w:ascii="仿宋_GB2312" w:hAnsi="黑体" w:eastAsia="仿宋_GB2312" w:cs="仿宋_GB2312"/>
          <w:sz w:val="32"/>
          <w:szCs w:val="32"/>
          <w:lang w:val="en-US" w:eastAsia="zh-CN"/>
        </w:rPr>
        <w:t>养老</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机关事业单位职业年金缴费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16.52</w:t>
      </w:r>
      <w:r>
        <w:rPr>
          <w:rFonts w:hint="eastAsia" w:ascii="仿宋_GB2312" w:hAnsi="黑体" w:eastAsia="仿宋_GB2312"/>
          <w:sz w:val="32"/>
          <w:szCs w:val="32"/>
        </w:rPr>
        <w:t>万元，主要是上年没有这个支出项。</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社会保障和就业（类）抚恤（款）其他优抚支出（项）20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13.01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w:t>
      </w:r>
      <w:r>
        <w:rPr>
          <w:rFonts w:hint="eastAsia" w:ascii="仿宋_GB2312" w:hAnsi="黑体" w:eastAsia="仿宋_GB2312" w:cs="仿宋_GB2312"/>
          <w:sz w:val="32"/>
          <w:szCs w:val="32"/>
          <w:lang w:val="en-US" w:eastAsia="zh-CN"/>
        </w:rPr>
        <w:t>0.598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领取优抚的人员在减少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社会保障和就业（类）</w:t>
      </w:r>
      <w:r>
        <w:rPr>
          <w:rFonts w:hint="eastAsia" w:ascii="仿宋_GB2312" w:hAnsi="黑体" w:eastAsia="仿宋_GB2312" w:cs="仿宋_GB2312"/>
          <w:sz w:val="32"/>
          <w:szCs w:val="32"/>
          <w:lang w:val="en-US" w:eastAsia="zh-CN"/>
        </w:rPr>
        <w:t>其他社会保障和就业</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其他社会保障和就业</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w:t>
      </w:r>
      <w:r>
        <w:rPr>
          <w:rFonts w:hint="eastAsia" w:ascii="仿宋_GB2312" w:hAnsi="黑体" w:eastAsia="仿宋_GB2312"/>
          <w:sz w:val="32"/>
          <w:szCs w:val="32"/>
        </w:rPr>
        <w:t>万元，主要是上年没有这个支出项。</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卫生健康支出（类）卫生健康管理事务（款）行政运行（项）20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325.85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11.861万元</w:t>
      </w:r>
      <w:r>
        <w:rPr>
          <w:rFonts w:hint="eastAsia" w:ascii="仿宋_GB2312" w:hAnsi="黑体" w:eastAsia="仿宋_GB2312"/>
          <w:sz w:val="32"/>
          <w:szCs w:val="32"/>
        </w:rPr>
        <w:t>，主要是机构改革，人员增加。</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卫生健康支出（类）卫生健康管理事务（款）其他卫生健康管理事务支出（项）20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251.33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减少403.962</w:t>
      </w:r>
      <w:r>
        <w:rPr>
          <w:rFonts w:hint="eastAsia" w:ascii="仿宋_GB2312" w:hAnsi="黑体" w:eastAsia="仿宋_GB2312"/>
          <w:sz w:val="32"/>
          <w:szCs w:val="32"/>
        </w:rPr>
        <w:t>万元，主要是非重点非刚性项目压减支出。</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卫生健康支出（类）基层医疗卫生机构（款）城市社区卫生机构（项）20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729.22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20.81</w:t>
      </w:r>
      <w:r>
        <w:rPr>
          <w:rFonts w:hint="eastAsia" w:ascii="仿宋_GB2312" w:hAnsi="黑体" w:eastAsia="仿宋_GB2312"/>
          <w:sz w:val="32"/>
          <w:szCs w:val="32"/>
        </w:rPr>
        <w:t>万元，主要是人员绩效工资增加。</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卫生健康支出（类）基层医疗卫生机构（款）乡镇卫生院（项）20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3737.16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149.087</w:t>
      </w:r>
      <w:r>
        <w:rPr>
          <w:rFonts w:hint="eastAsia" w:ascii="仿宋_GB2312" w:hAnsi="黑体" w:eastAsia="仿宋_GB2312"/>
          <w:sz w:val="32"/>
          <w:szCs w:val="32"/>
        </w:rPr>
        <w:t>万元，主要是人员绩效工资增加。</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11</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卫生健康支出（类）基层医疗卫生机构（款）</w:t>
      </w:r>
      <w:r>
        <w:rPr>
          <w:rFonts w:hint="eastAsia" w:ascii="仿宋_GB2312" w:hAnsi="黑体" w:eastAsia="仿宋_GB2312" w:cs="仿宋_GB2312"/>
          <w:sz w:val="32"/>
          <w:szCs w:val="32"/>
          <w:lang w:val="en-US" w:eastAsia="zh-CN"/>
        </w:rPr>
        <w:t>其他基层医疗卫生机构</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202</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和</w:t>
      </w:r>
      <w:r>
        <w:rPr>
          <w:rFonts w:hint="eastAsia" w:ascii="仿宋_GB2312" w:hAnsi="黑体" w:eastAsia="仿宋_GB2312"/>
          <w:sz w:val="32"/>
          <w:szCs w:val="32"/>
        </w:rPr>
        <w:t>上年预算数</w:t>
      </w:r>
      <w:r>
        <w:rPr>
          <w:rFonts w:hint="eastAsia" w:ascii="仿宋_GB2312" w:hAnsi="黑体" w:eastAsia="仿宋_GB2312" w:cs="仿宋_GB2312"/>
          <w:sz w:val="32"/>
          <w:szCs w:val="32"/>
          <w:lang w:val="en-US" w:eastAsia="zh-CN"/>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12</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卫生健康支出（类）公共卫生（款）疾病预防控制机构（项）20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570.17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增加20.557</w:t>
      </w:r>
      <w:r>
        <w:rPr>
          <w:rFonts w:hint="eastAsia" w:ascii="仿宋_GB2312" w:hAnsi="黑体" w:eastAsia="仿宋_GB2312"/>
          <w:sz w:val="32"/>
          <w:szCs w:val="32"/>
        </w:rPr>
        <w:t>万元</w:t>
      </w:r>
      <w:r>
        <w:rPr>
          <w:rFonts w:hint="eastAsia" w:ascii="仿宋_GB2312" w:hAnsi="黑体" w:eastAsia="仿宋_GB2312"/>
          <w:color w:val="FF0000"/>
          <w:sz w:val="32"/>
          <w:szCs w:val="32"/>
        </w:rPr>
        <w:t>，</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疾控中心工作项目经费增加</w:t>
      </w:r>
      <w:r>
        <w:rPr>
          <w:rFonts w:hint="eastAsia" w:ascii="仿宋_GB2312" w:hAnsi="黑体" w:eastAsia="仿宋_GB2312"/>
          <w:sz w:val="32"/>
          <w:szCs w:val="32"/>
        </w:rPr>
        <w:t>。</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卫生健康支出（类）公共卫生（款）卫生监督机构（项）20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459.13</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增加245.704</w:t>
      </w:r>
      <w:r>
        <w:rPr>
          <w:rFonts w:hint="eastAsia" w:ascii="仿宋_GB2312" w:hAnsi="黑体" w:eastAsia="仿宋_GB2312"/>
          <w:sz w:val="32"/>
          <w:szCs w:val="32"/>
        </w:rPr>
        <w:t>万元，主要是卫生监督</w:t>
      </w:r>
      <w:r>
        <w:rPr>
          <w:rFonts w:hint="eastAsia" w:ascii="仿宋_GB2312" w:hAnsi="黑体" w:eastAsia="仿宋_GB2312"/>
          <w:sz w:val="32"/>
          <w:szCs w:val="32"/>
          <w:lang w:val="en-US" w:eastAsia="zh-CN"/>
        </w:rPr>
        <w:t>所机构改革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卫生健康支出（类）公共卫生（款）妇幼保健机构（项）20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121.61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减少3.485</w:t>
      </w:r>
      <w:r>
        <w:rPr>
          <w:rFonts w:hint="eastAsia" w:ascii="仿宋_GB2312" w:hAnsi="黑体" w:eastAsia="仿宋_GB2312"/>
          <w:sz w:val="32"/>
          <w:szCs w:val="32"/>
        </w:rPr>
        <w:t>万元，主要</w:t>
      </w:r>
      <w:r>
        <w:rPr>
          <w:rFonts w:hint="eastAsia" w:ascii="仿宋_GB2312" w:hAnsi="黑体" w:eastAsia="仿宋_GB2312"/>
          <w:sz w:val="32"/>
          <w:szCs w:val="32"/>
          <w:lang w:val="en-US" w:eastAsia="zh-CN"/>
        </w:rPr>
        <w:t>是非重点非刚性项目压减支出</w:t>
      </w:r>
      <w:r>
        <w:rPr>
          <w:rFonts w:hint="eastAsia" w:ascii="仿宋_GB2312" w:hAnsi="黑体" w:eastAsia="仿宋_GB2312"/>
          <w:sz w:val="32"/>
          <w:szCs w:val="32"/>
        </w:rPr>
        <w:t>。</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卫生健康支出（类）公共卫生（款）</w:t>
      </w:r>
      <w:r>
        <w:rPr>
          <w:rFonts w:hint="eastAsia" w:ascii="仿宋_GB2312" w:hAnsi="黑体" w:eastAsia="仿宋_GB2312" w:cs="仿宋_GB2312"/>
          <w:sz w:val="32"/>
          <w:szCs w:val="32"/>
          <w:lang w:val="en-US" w:eastAsia="zh-CN"/>
        </w:rPr>
        <w:t>重大</w:t>
      </w:r>
      <w:r>
        <w:rPr>
          <w:rFonts w:hint="eastAsia" w:ascii="仿宋_GB2312" w:hAnsi="黑体" w:eastAsia="仿宋_GB2312" w:cs="仿宋_GB2312"/>
          <w:sz w:val="32"/>
          <w:szCs w:val="32"/>
        </w:rPr>
        <w:t>公共卫生服务（项）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减少0.5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支出分类调整</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卫生健康支出（类）公共卫生（款）</w:t>
      </w:r>
      <w:r>
        <w:rPr>
          <w:rFonts w:hint="eastAsia" w:ascii="仿宋_GB2312" w:hAnsi="黑体" w:eastAsia="仿宋_GB2312" w:cs="仿宋_GB2312"/>
          <w:sz w:val="32"/>
          <w:szCs w:val="32"/>
          <w:lang w:val="en-US" w:eastAsia="zh-CN"/>
        </w:rPr>
        <w:t>其他</w:t>
      </w:r>
      <w:r>
        <w:rPr>
          <w:rFonts w:hint="eastAsia" w:ascii="仿宋_GB2312" w:hAnsi="黑体" w:eastAsia="仿宋_GB2312" w:cs="仿宋_GB2312"/>
          <w:sz w:val="32"/>
          <w:szCs w:val="32"/>
        </w:rPr>
        <w:t>公共卫生</w:t>
      </w:r>
      <w:r>
        <w:rPr>
          <w:rFonts w:hint="eastAsia" w:ascii="仿宋_GB2312" w:hAnsi="黑体" w:eastAsia="仿宋_GB2312" w:cs="仿宋_GB2312"/>
          <w:sz w:val="32"/>
          <w:szCs w:val="32"/>
          <w:lang w:val="en-US" w:eastAsia="zh-CN"/>
        </w:rPr>
        <w:t>服务</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支出分类调整</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卫生健康支出（类）计划生育事务（款）计划生育机构（项）20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80.19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减少13.917</w:t>
      </w:r>
      <w:r>
        <w:rPr>
          <w:rFonts w:hint="eastAsia" w:ascii="仿宋_GB2312" w:hAnsi="黑体" w:eastAsia="仿宋_GB2312"/>
          <w:sz w:val="32"/>
          <w:szCs w:val="32"/>
        </w:rPr>
        <w:t>万元，主要是非重点非刚性项目压减支出。</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卫生健康支出（类）计划生育事务（款）计划生育服务（项）20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减少1.505</w:t>
      </w:r>
      <w:r>
        <w:rPr>
          <w:rFonts w:hint="eastAsia" w:ascii="仿宋_GB2312" w:hAnsi="黑体" w:eastAsia="仿宋_GB2312"/>
          <w:sz w:val="32"/>
          <w:szCs w:val="32"/>
        </w:rPr>
        <w:t>万元，主要是非重点非刚性项目压减支出。</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卫生健康支出（类）计划生育事务（款）计划生育服务（项）20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15.093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工作任务增加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卫生健康支出（类）计划生育事务（款）其他计划生育事务支出（项）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133.54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减少389.386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非重点非刚性项目压减支出</w:t>
      </w:r>
      <w:r>
        <w:rPr>
          <w:rFonts w:hint="eastAsia" w:ascii="仿宋_GB2312" w:hAnsi="黑体" w:eastAsia="仿宋_GB2312"/>
          <w:sz w:val="32"/>
          <w:szCs w:val="32"/>
        </w:rPr>
        <w:t>。</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lang w:val="en-US" w:eastAsia="zh-CN"/>
        </w:rPr>
        <w:t>21</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卫生健康支出（类）行政事业单位医疗（款）行政单位医疗（项）20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17.03</w:t>
      </w:r>
      <w:r>
        <w:rPr>
          <w:rFonts w:hint="eastAsia" w:ascii="仿宋_GB2312" w:hAnsi="黑体" w:eastAsia="仿宋_GB2312"/>
          <w:sz w:val="32"/>
          <w:szCs w:val="32"/>
        </w:rPr>
        <w:t>万元，比上年预算数</w:t>
      </w:r>
      <w:r>
        <w:rPr>
          <w:rFonts w:hint="eastAsia" w:ascii="仿宋_GB2312" w:hAnsi="黑体" w:eastAsia="仿宋_GB2312" w:cs="仿宋_GB2312"/>
          <w:color w:val="000000"/>
          <w:sz w:val="32"/>
          <w:szCs w:val="32"/>
          <w:lang w:val="en-US" w:eastAsia="zh-CN"/>
        </w:rPr>
        <w:t>减少1.97</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val="en-US" w:eastAsia="zh-CN"/>
        </w:rPr>
        <w:t>在职</w:t>
      </w:r>
      <w:r>
        <w:rPr>
          <w:rFonts w:hint="eastAsia" w:ascii="仿宋_GB2312" w:hAnsi="黑体" w:eastAsia="仿宋_GB2312"/>
          <w:sz w:val="32"/>
          <w:szCs w:val="32"/>
          <w:lang w:val="en-US" w:eastAsia="zh-CN"/>
        </w:rPr>
        <w:t>人员变动</w:t>
      </w:r>
      <w:r>
        <w:rPr>
          <w:rFonts w:hint="eastAsia" w:ascii="仿宋_GB2312" w:hAnsi="黑体" w:eastAsia="仿宋_GB2312"/>
          <w:color w:val="000000"/>
          <w:sz w:val="32"/>
          <w:szCs w:val="32"/>
        </w:rPr>
        <w:t>。</w:t>
      </w:r>
    </w:p>
    <w:p>
      <w:pPr>
        <w:ind w:firstLine="640" w:firstLineChars="200"/>
        <w:rPr>
          <w:rFonts w:ascii="仿宋_GB2312" w:hAnsi="黑体" w:eastAsia="仿宋_GB2312"/>
          <w:color w:val="000000"/>
          <w:sz w:val="32"/>
          <w:szCs w:val="32"/>
        </w:rPr>
      </w:pPr>
      <w:r>
        <w:rPr>
          <w:rFonts w:hint="eastAsia" w:ascii="仿宋_GB2312" w:hAnsi="黑体" w:eastAsia="仿宋_GB2312"/>
          <w:sz w:val="32"/>
          <w:szCs w:val="32"/>
          <w:lang w:val="en-US" w:eastAsia="zh-CN"/>
        </w:rPr>
        <w:t>22</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卫生健康支出（类）行政事业单位医疗（款）事业单位医疗（项）20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313.681</w:t>
      </w:r>
      <w:r>
        <w:rPr>
          <w:rFonts w:hint="eastAsia" w:ascii="仿宋_GB2312" w:hAnsi="黑体" w:eastAsia="仿宋_GB2312"/>
          <w:sz w:val="32"/>
          <w:szCs w:val="32"/>
        </w:rPr>
        <w:t>万元，比上年预算数</w:t>
      </w:r>
      <w:r>
        <w:rPr>
          <w:rFonts w:hint="eastAsia" w:ascii="仿宋_GB2312" w:hAnsi="黑体" w:eastAsia="仿宋_GB2312" w:cs="仿宋_GB2312"/>
          <w:color w:val="000000"/>
          <w:sz w:val="32"/>
          <w:szCs w:val="32"/>
          <w:lang w:val="en-US" w:eastAsia="zh-CN"/>
        </w:rPr>
        <w:t>减少37.331</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val="en-US" w:eastAsia="zh-CN"/>
        </w:rPr>
        <w:t>在职</w:t>
      </w:r>
      <w:r>
        <w:rPr>
          <w:rFonts w:hint="eastAsia" w:ascii="仿宋_GB2312" w:hAnsi="黑体" w:eastAsia="仿宋_GB2312"/>
          <w:sz w:val="32"/>
          <w:szCs w:val="32"/>
          <w:lang w:val="en-US" w:eastAsia="zh-CN"/>
        </w:rPr>
        <w:t>人员变动</w:t>
      </w:r>
      <w:r>
        <w:rPr>
          <w:rFonts w:hint="eastAsia" w:ascii="仿宋_GB2312" w:hAnsi="黑体" w:eastAsia="仿宋_GB2312"/>
          <w:color w:val="000000"/>
          <w:sz w:val="32"/>
          <w:szCs w:val="32"/>
        </w:rPr>
        <w:t>。</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2</w:t>
      </w: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卫生健康支出（类）行政事业单位医疗（款）公务员医疗补助（项）20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799.2</w:t>
      </w:r>
      <w:r>
        <w:rPr>
          <w:rFonts w:hint="eastAsia" w:ascii="仿宋_GB2312" w:hAnsi="黑体" w:eastAsia="仿宋_GB2312"/>
          <w:sz w:val="32"/>
          <w:szCs w:val="32"/>
        </w:rPr>
        <w:t>万元，比上年预算</w:t>
      </w:r>
      <w:r>
        <w:rPr>
          <w:rFonts w:hint="eastAsia" w:ascii="仿宋_GB2312" w:hAnsi="黑体" w:eastAsia="仿宋_GB2312"/>
          <w:color w:val="000000"/>
          <w:sz w:val="32"/>
          <w:szCs w:val="32"/>
        </w:rPr>
        <w:t>数</w:t>
      </w:r>
      <w:r>
        <w:rPr>
          <w:rFonts w:hint="eastAsia" w:ascii="仿宋_GB2312" w:hAnsi="黑体" w:eastAsia="仿宋_GB2312"/>
          <w:color w:val="000000"/>
          <w:sz w:val="32"/>
          <w:szCs w:val="32"/>
          <w:lang w:val="en-US" w:eastAsia="zh-CN"/>
        </w:rPr>
        <w:t>增加160.612</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val="en-US" w:eastAsia="zh-CN"/>
        </w:rPr>
        <w:t>工资收入增加</w:t>
      </w:r>
      <w:r>
        <w:rPr>
          <w:rFonts w:hint="eastAsia" w:ascii="仿宋_GB2312" w:hAnsi="黑体" w:eastAsia="仿宋_GB2312"/>
          <w:color w:val="000000"/>
          <w:sz w:val="32"/>
          <w:szCs w:val="32"/>
        </w:rPr>
        <w:t>。</w:t>
      </w:r>
    </w:p>
    <w:p>
      <w:pPr>
        <w:ind w:firstLine="640" w:firstLineChars="200"/>
        <w:rPr>
          <w:rFonts w:ascii="仿宋_GB2312" w:hAnsi="黑体" w:eastAsia="仿宋_GB2312"/>
          <w:color w:val="000000"/>
          <w:sz w:val="32"/>
          <w:szCs w:val="32"/>
        </w:rPr>
      </w:pPr>
      <w:r>
        <w:rPr>
          <w:rFonts w:hint="eastAsia" w:ascii="仿宋_GB2312" w:hAnsi="黑体" w:eastAsia="仿宋_GB2312"/>
          <w:sz w:val="32"/>
          <w:szCs w:val="32"/>
        </w:rPr>
        <w:t>2</w:t>
      </w: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val="en-US" w:eastAsia="zh-CN"/>
        </w:rPr>
        <w:t>老龄卫生健康事务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老龄卫生健康事务</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109.73</w:t>
      </w:r>
      <w:r>
        <w:rPr>
          <w:rFonts w:hint="eastAsia" w:ascii="仿宋_GB2312" w:hAnsi="黑体" w:eastAsia="仿宋_GB2312"/>
          <w:sz w:val="32"/>
          <w:szCs w:val="32"/>
        </w:rPr>
        <w:t>万元，比上年预算数</w:t>
      </w:r>
      <w:r>
        <w:rPr>
          <w:rFonts w:hint="eastAsia" w:ascii="仿宋_GB2312" w:hAnsi="黑体" w:eastAsia="仿宋_GB2312" w:cs="仿宋_GB2312"/>
          <w:color w:val="000000"/>
          <w:sz w:val="32"/>
          <w:szCs w:val="32"/>
        </w:rPr>
        <w:t>增加</w:t>
      </w:r>
      <w:r>
        <w:rPr>
          <w:rFonts w:hint="eastAsia" w:ascii="仿宋_GB2312" w:hAnsi="黑体" w:eastAsia="仿宋_GB2312" w:cs="仿宋_GB2312"/>
          <w:color w:val="000000"/>
          <w:sz w:val="32"/>
          <w:szCs w:val="32"/>
          <w:lang w:val="en-US" w:eastAsia="zh-CN"/>
        </w:rPr>
        <w:t>24.569</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val="en-US" w:eastAsia="zh-CN"/>
        </w:rPr>
        <w:t>工作任务增加</w:t>
      </w:r>
      <w:r>
        <w:rPr>
          <w:rFonts w:hint="eastAsia" w:ascii="仿宋_GB2312" w:hAnsi="黑体" w:eastAsia="仿宋_GB2312"/>
          <w:color w:val="000000"/>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val="en-US" w:eastAsia="zh-CN"/>
        </w:rPr>
        <w:t>其他卫生健康</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其他卫生健康</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380.52</w:t>
      </w:r>
      <w:r>
        <w:rPr>
          <w:rFonts w:hint="eastAsia" w:ascii="仿宋_GB2312" w:hAnsi="黑体" w:eastAsia="仿宋_GB2312"/>
          <w:sz w:val="32"/>
          <w:szCs w:val="32"/>
        </w:rPr>
        <w:t>万元，比上年预算数</w:t>
      </w:r>
      <w:r>
        <w:rPr>
          <w:rFonts w:hint="eastAsia" w:ascii="仿宋_GB2312" w:hAnsi="黑体" w:eastAsia="仿宋_GB2312" w:cs="仿宋_GB2312"/>
          <w:color w:val="000000"/>
          <w:sz w:val="32"/>
          <w:szCs w:val="32"/>
        </w:rPr>
        <w:t>增加</w:t>
      </w:r>
      <w:r>
        <w:rPr>
          <w:rFonts w:hint="eastAsia" w:ascii="仿宋_GB2312" w:hAnsi="黑体" w:eastAsia="仿宋_GB2312" w:cs="仿宋_GB2312"/>
          <w:color w:val="000000"/>
          <w:sz w:val="32"/>
          <w:szCs w:val="32"/>
          <w:lang w:val="en-US" w:eastAsia="zh-CN"/>
        </w:rPr>
        <w:t>20.82</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val="en-US" w:eastAsia="zh-CN"/>
        </w:rPr>
        <w:t>工作任务增加</w:t>
      </w:r>
      <w:r>
        <w:rPr>
          <w:rFonts w:hint="eastAsia" w:ascii="仿宋_GB2312" w:hAnsi="黑体" w:eastAsia="仿宋_GB2312"/>
          <w:color w:val="000000"/>
          <w:sz w:val="32"/>
          <w:szCs w:val="32"/>
        </w:rPr>
        <w:t>。</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26.</w:t>
      </w:r>
      <w:r>
        <w:rPr>
          <w:rFonts w:hint="eastAsia" w:ascii="仿宋_GB2312" w:hAnsi="黑体" w:eastAsia="仿宋_GB2312" w:cs="仿宋_GB2312"/>
          <w:sz w:val="32"/>
          <w:szCs w:val="32"/>
        </w:rPr>
        <w:t>住房保障支出（类）住房改革支出（款）住房公积金（项）20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505.97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w:t>
      </w:r>
      <w:r>
        <w:rPr>
          <w:rFonts w:hint="eastAsia" w:ascii="仿宋_GB2312" w:hAnsi="黑体" w:eastAsia="仿宋_GB2312" w:cs="仿宋_GB2312"/>
          <w:color w:val="000000"/>
          <w:sz w:val="32"/>
          <w:szCs w:val="32"/>
          <w:lang w:val="en-US" w:eastAsia="zh-CN"/>
        </w:rPr>
        <w:t>36.165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w:t>
      </w:r>
      <w:r>
        <w:rPr>
          <w:rFonts w:hint="eastAsia" w:ascii="仿宋_GB2312" w:hAnsi="黑体" w:eastAsia="仿宋_GB2312"/>
          <w:sz w:val="32"/>
          <w:szCs w:val="32"/>
        </w:rPr>
        <w:t>缴费基数调整。</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海口市美兰区卫健部门2021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海口市美兰区卫健部门2021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8044.19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7730.26</w:t>
      </w:r>
      <w:r>
        <w:rPr>
          <w:rFonts w:hint="eastAsia" w:ascii="仿宋_GB2312" w:hAnsi="黑体" w:eastAsia="仿宋_GB2312"/>
          <w:sz w:val="32"/>
          <w:szCs w:val="32"/>
        </w:rPr>
        <w:t>万元，主要包括：基本工资、津贴补贴、奖金、社会保障缴费、住房公积金、医疗费、其他工资福利支出;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313.93</w:t>
      </w:r>
      <w:r>
        <w:rPr>
          <w:rFonts w:hint="eastAsia" w:ascii="仿宋_GB2312" w:hAnsi="黑体" w:eastAsia="仿宋_GB2312"/>
          <w:sz w:val="32"/>
          <w:szCs w:val="32"/>
        </w:rPr>
        <w:t>万元，主要包括：办公费、咨询费、手续费、水费、电费、邮电费、差旅费、维修（护）费、工会经费、福利费、其他交通费用、其他商品和服务支出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海口市美兰区卫健部门2021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海口市美兰区卫健部门2021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6.72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6.72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6.72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67</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val="en-US" w:eastAsia="zh-CN"/>
        </w:rPr>
        <w:t>是调整卫生院救护车运行费</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海口市美兰区卫健部门2021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5</w:t>
      </w:r>
      <w:bookmarkStart w:id="0" w:name="_GoBack"/>
      <w:bookmarkEnd w:id="0"/>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海口市美兰区卫健部门2021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海口市美兰区卫健部门2021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楷体" w:hAnsi="楷体" w:eastAsia="楷体"/>
          <w:sz w:val="32"/>
          <w:szCs w:val="32"/>
        </w:rPr>
      </w:pP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年无政府性基金预算。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楷体" w:hAnsi="楷体" w:eastAsia="楷体"/>
          <w:sz w:val="32"/>
          <w:szCs w:val="32"/>
        </w:rPr>
      </w:pP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海口市美兰区卫健部门2021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海口市美兰区卫健部门</w:t>
      </w:r>
      <w:r>
        <w:rPr>
          <w:rFonts w:hint="eastAsia" w:ascii="仿宋_GB2312" w:hAnsi="黑体" w:eastAsia="仿宋_GB2312" w:cs="仿宋_GB2312"/>
          <w:sz w:val="32"/>
          <w:szCs w:val="32"/>
        </w:rPr>
        <w:t>所有收入和支出均纳入部门预算管理。收入包括：收入包括：一般公共预算收入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cs="仿宋_GB2312"/>
          <w:sz w:val="32"/>
          <w:szCs w:val="32"/>
          <w:lang w:val="en-US" w:eastAsia="zh-CN"/>
        </w:rPr>
        <w:t>海口市美兰区卫健部门2021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9411.5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海口市美兰区卫健部门2021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海口市美兰区卫健部门2021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9411.5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9411.5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214.95</w:t>
      </w:r>
      <w:r>
        <w:rPr>
          <w:rFonts w:hint="eastAsia" w:ascii="仿宋_GB2312" w:hAnsi="黑体" w:eastAsia="仿宋_GB2312"/>
          <w:sz w:val="32"/>
          <w:szCs w:val="32"/>
        </w:rPr>
        <w:t>万元，主要是非重点非刚性项目压减支出</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海口市美兰区卫健部门2021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海口市美兰区卫健部门2021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9411.5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8044.19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85.47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1367.31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14.53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214.95</w:t>
      </w:r>
      <w:r>
        <w:rPr>
          <w:rFonts w:hint="eastAsia" w:ascii="仿宋_GB2312" w:hAnsi="黑体" w:eastAsia="仿宋_GB2312"/>
          <w:sz w:val="32"/>
          <w:szCs w:val="32"/>
        </w:rPr>
        <w:t>万元，主要是非重点非刚性项目压减支出</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海口市美兰区卫健委</w:t>
      </w:r>
      <w:r>
        <w:rPr>
          <w:rFonts w:hint="eastAsia" w:ascii="仿宋_GB2312" w:hAnsi="黑体" w:eastAsia="仿宋_GB2312" w:cs="仿宋_GB2312"/>
          <w:sz w:val="32"/>
          <w:szCs w:val="32"/>
        </w:rPr>
        <w:t>本级、海口市美兰区疾病预防控制中心、海口市美兰区卫生监督所、海口市美兰区新型农村合作医疗管理委员会办公室、海口市美兰区妇幼保健所、海口市美兰区大致坡中心卫生院、海口市美兰区三江镇卫生院、海口市美兰区演丰中心卫生院、海口市美兰区灵山镇卫生院、海口市美兰区白龙街道社区卫生服务中心、海口市美兰区白龙社区卫生服务站、海口市美兰区振东社区卫生服务站、海口市美兰区江东卫生院、海口市美兰区大致坡中心卫生院咸来分院、</w:t>
      </w:r>
      <w:r>
        <w:rPr>
          <w:rFonts w:hint="eastAsia" w:ascii="仿宋_GB2312" w:hAnsi="黑体" w:eastAsia="仿宋_GB2312" w:cs="仿宋_GB2312"/>
          <w:sz w:val="32"/>
          <w:szCs w:val="32"/>
          <w:lang w:val="en-US" w:eastAsia="zh-CN"/>
        </w:rPr>
        <w:t>海口市美兰区老龄工作委员会办公室</w:t>
      </w:r>
      <w:r>
        <w:rPr>
          <w:rFonts w:hint="eastAsia" w:ascii="仿宋_GB2312" w:hAnsi="黑体" w:eastAsia="仿宋_GB2312" w:cs="仿宋_GB2312"/>
          <w:sz w:val="32"/>
          <w:szCs w:val="32"/>
        </w:rPr>
        <w:t>、海口市美兰区健康教育所、海口市美兰区流动人口计划生育服务管理中心、海口市美兰区人口和家庭公共服务中心等的机关运行经费预算</w:t>
      </w:r>
      <w:r>
        <w:rPr>
          <w:rFonts w:hint="eastAsia" w:ascii="仿宋_GB2312" w:hAnsi="黑体" w:eastAsia="仿宋_GB2312" w:cs="仿宋_GB2312"/>
          <w:sz w:val="32"/>
          <w:szCs w:val="32"/>
          <w:lang w:val="en-US" w:eastAsia="zh-CN"/>
        </w:rPr>
        <w:t>373.61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海口市美兰区卫健部门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年12月31日</w:t>
      </w:r>
      <w:r>
        <w:rPr>
          <w:rFonts w:hint="eastAsia" w:ascii="仿宋_GB2312" w:hAnsi="黑体" w:eastAsia="仿宋_GB2312"/>
          <w:color w:val="000000"/>
          <w:sz w:val="32"/>
          <w:szCs w:val="32"/>
        </w:rPr>
        <w:t>，</w:t>
      </w:r>
      <w:r>
        <w:rPr>
          <w:rFonts w:hint="eastAsia" w:ascii="仿宋_GB2312" w:hAnsi="黑体" w:eastAsia="仿宋_GB2312" w:cs="仿宋_GB2312"/>
          <w:sz w:val="32"/>
          <w:szCs w:val="32"/>
          <w:lang w:val="en-US" w:eastAsia="zh-CN"/>
        </w:rPr>
        <w:t>海口市美兰区卫健部门</w:t>
      </w:r>
      <w:r>
        <w:rPr>
          <w:rFonts w:hint="eastAsia" w:ascii="仿宋_GB2312" w:hAnsi="黑体" w:eastAsia="仿宋_GB2312" w:cs="仿宋_GB2312"/>
          <w:color w:val="000000"/>
          <w:sz w:val="32"/>
          <w:szCs w:val="32"/>
        </w:rPr>
        <w:t>本级及下属各预算单位共有车辆5辆，其中，</w:t>
      </w:r>
      <w:r>
        <w:rPr>
          <w:rFonts w:hint="eastAsia" w:ascii="仿宋_GB2312" w:hAnsi="黑体" w:eastAsia="仿宋_GB2312" w:cs="仿宋_GB2312"/>
          <w:sz w:val="32"/>
          <w:szCs w:val="32"/>
        </w:rPr>
        <w:t>领导干部用车3辆，特种专业技术用车2辆。单位价值100万元以上设备0台（套）。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海口市美兰区卫健部门210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9271.27</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19C17D"/>
    <w:multiLevelType w:val="singleLevel"/>
    <w:tmpl w:val="DC19C17D"/>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E1EAE"/>
    <w:rsid w:val="014A1819"/>
    <w:rsid w:val="06553823"/>
    <w:rsid w:val="06947CC7"/>
    <w:rsid w:val="098533B2"/>
    <w:rsid w:val="0B094F3F"/>
    <w:rsid w:val="0C541C22"/>
    <w:rsid w:val="0CDD301E"/>
    <w:rsid w:val="0E9A7B27"/>
    <w:rsid w:val="0EAF0AE5"/>
    <w:rsid w:val="146A19FE"/>
    <w:rsid w:val="15355746"/>
    <w:rsid w:val="1890651A"/>
    <w:rsid w:val="1A11614A"/>
    <w:rsid w:val="1CDD3E64"/>
    <w:rsid w:val="1E162FF5"/>
    <w:rsid w:val="223C3BF7"/>
    <w:rsid w:val="25DC745C"/>
    <w:rsid w:val="277772EE"/>
    <w:rsid w:val="27D46A75"/>
    <w:rsid w:val="2ACA648C"/>
    <w:rsid w:val="2D974B2D"/>
    <w:rsid w:val="2F860017"/>
    <w:rsid w:val="34DE3E4D"/>
    <w:rsid w:val="3699344E"/>
    <w:rsid w:val="39636303"/>
    <w:rsid w:val="3B512BAE"/>
    <w:rsid w:val="42E27D8C"/>
    <w:rsid w:val="432858B6"/>
    <w:rsid w:val="439B6E7D"/>
    <w:rsid w:val="46812F69"/>
    <w:rsid w:val="477C6B93"/>
    <w:rsid w:val="48B24E4F"/>
    <w:rsid w:val="49875B0F"/>
    <w:rsid w:val="4AC140A9"/>
    <w:rsid w:val="4EFC0CEE"/>
    <w:rsid w:val="53312AF7"/>
    <w:rsid w:val="56277E26"/>
    <w:rsid w:val="5A4B1535"/>
    <w:rsid w:val="5DDE3406"/>
    <w:rsid w:val="61B61D0A"/>
    <w:rsid w:val="62BC3F87"/>
    <w:rsid w:val="63C46CB1"/>
    <w:rsid w:val="64E23E37"/>
    <w:rsid w:val="657C49F4"/>
    <w:rsid w:val="65E2634B"/>
    <w:rsid w:val="69AA4317"/>
    <w:rsid w:val="6A243FC4"/>
    <w:rsid w:val="6A7C1323"/>
    <w:rsid w:val="6D756CFB"/>
    <w:rsid w:val="6EE35FBE"/>
    <w:rsid w:val="71661466"/>
    <w:rsid w:val="725779D3"/>
    <w:rsid w:val="727B2BBA"/>
    <w:rsid w:val="74C0501B"/>
    <w:rsid w:val="74F6415F"/>
    <w:rsid w:val="76840C3B"/>
    <w:rsid w:val="782A3D2E"/>
    <w:rsid w:val="79C154E8"/>
    <w:rsid w:val="7B212C0A"/>
    <w:rsid w:val="7B2C27F2"/>
    <w:rsid w:val="7E1D55BC"/>
    <w:rsid w:val="7E526809"/>
    <w:rsid w:val="7FC848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小芹菜</cp:lastModifiedBy>
  <dcterms:modified xsi:type="dcterms:W3CDTF">2021-04-01T06:50:51Z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