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0C2C" w:rsidRDefault="00092DFC">
      <w:pPr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附件2-1</w:t>
      </w:r>
    </w:p>
    <w:p w:rsidR="00D10C2C" w:rsidRDefault="00092DFC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财政支出项目绩效评价报告</w:t>
      </w:r>
    </w:p>
    <w:p w:rsidR="00D10C2C" w:rsidRDefault="00D10C2C">
      <w:pPr>
        <w:rPr>
          <w:rFonts w:eastAsia="黑体"/>
          <w:sz w:val="28"/>
          <w:szCs w:val="28"/>
        </w:rPr>
      </w:pPr>
    </w:p>
    <w:p w:rsidR="00D10C2C" w:rsidRDefault="00D10C2C">
      <w:pPr>
        <w:rPr>
          <w:rFonts w:eastAsia="黑体"/>
          <w:sz w:val="28"/>
          <w:szCs w:val="28"/>
        </w:rPr>
      </w:pPr>
    </w:p>
    <w:p w:rsidR="00D10C2C" w:rsidRDefault="00D10C2C">
      <w:pPr>
        <w:rPr>
          <w:rFonts w:ascii="宋体" w:eastAsia="宋体" w:hAnsi="宋体"/>
          <w:sz w:val="28"/>
          <w:szCs w:val="28"/>
        </w:rPr>
      </w:pPr>
    </w:p>
    <w:p w:rsidR="00D10C2C" w:rsidRDefault="00D10C2C">
      <w:pPr>
        <w:rPr>
          <w:rFonts w:ascii="宋体" w:eastAsia="宋体" w:hAnsi="宋体"/>
          <w:sz w:val="28"/>
          <w:szCs w:val="28"/>
        </w:rPr>
      </w:pPr>
    </w:p>
    <w:p w:rsidR="00D10C2C" w:rsidRDefault="00092DFC">
      <w:pPr>
        <w:rPr>
          <w:rFonts w:hAnsi="宋体"/>
          <w:sz w:val="28"/>
          <w:szCs w:val="28"/>
          <w:u w:val="single"/>
        </w:rPr>
      </w:pPr>
      <w:r>
        <w:rPr>
          <w:rFonts w:hAnsi="宋体" w:hint="eastAsia"/>
          <w:sz w:val="28"/>
          <w:szCs w:val="28"/>
        </w:rPr>
        <w:t xml:space="preserve">     评价类型：</w:t>
      </w:r>
      <w:r>
        <w:rPr>
          <w:rFonts w:hAnsi="宋体" w:hint="eastAsia"/>
          <w:spacing w:val="-20"/>
          <w:sz w:val="36"/>
          <w:u w:val="single"/>
        </w:rPr>
        <w:sym w:font="Wingdings 2" w:char="0052"/>
      </w:r>
      <w:r>
        <w:rPr>
          <w:rFonts w:hAnsi="宋体" w:hint="eastAsia"/>
          <w:sz w:val="28"/>
          <w:szCs w:val="28"/>
          <w:u w:val="single"/>
        </w:rPr>
        <w:t>实施过程评价</w:t>
      </w:r>
      <w:r>
        <w:rPr>
          <w:rFonts w:hAnsi="宋体" w:hint="eastAsia"/>
          <w:spacing w:val="-20"/>
          <w:sz w:val="36"/>
          <w:u w:val="single"/>
        </w:rPr>
        <w:sym w:font="Wingdings 2" w:char="0052"/>
      </w:r>
      <w:r>
        <w:rPr>
          <w:rFonts w:hAnsi="宋体" w:hint="eastAsia"/>
          <w:sz w:val="28"/>
          <w:szCs w:val="28"/>
          <w:u w:val="single"/>
        </w:rPr>
        <w:t xml:space="preserve">完成结果评价       </w:t>
      </w:r>
    </w:p>
    <w:p w:rsidR="00D10C2C" w:rsidRDefault="00092DFC">
      <w:pPr>
        <w:ind w:left="1400" w:hangingChars="500" w:hanging="140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项目名称：</w:t>
      </w:r>
      <w:r>
        <w:rPr>
          <w:rFonts w:hAnsi="宋体" w:hint="eastAsia"/>
          <w:sz w:val="28"/>
          <w:szCs w:val="28"/>
          <w:u w:val="single"/>
        </w:rPr>
        <w:t xml:space="preserve">          法律顾问室工作             </w:t>
      </w:r>
    </w:p>
    <w:p w:rsidR="00D10C2C" w:rsidRDefault="00092DFC">
      <w:pPr>
        <w:ind w:left="1400" w:hangingChars="500" w:hanging="140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项目单位： </w:t>
      </w:r>
      <w:r>
        <w:rPr>
          <w:rFonts w:hAnsi="宋体" w:hint="eastAsia"/>
          <w:sz w:val="28"/>
          <w:szCs w:val="28"/>
          <w:u w:val="single"/>
        </w:rPr>
        <w:t xml:space="preserve">       海口市美兰区司法局           </w:t>
      </w:r>
    </w:p>
    <w:p w:rsidR="00D10C2C" w:rsidRDefault="00092DFC">
      <w:pPr>
        <w:ind w:left="1400" w:hangingChars="500" w:hanging="140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主管部门： </w:t>
      </w:r>
      <w:r>
        <w:rPr>
          <w:rFonts w:hAnsi="宋体" w:hint="eastAsia"/>
          <w:sz w:val="28"/>
          <w:szCs w:val="28"/>
          <w:u w:val="single"/>
        </w:rPr>
        <w:t xml:space="preserve">         海口市美兰区司法局         </w:t>
      </w:r>
    </w:p>
    <w:p w:rsidR="00D10C2C" w:rsidRDefault="00092DFC">
      <w:pPr>
        <w:ind w:left="1400" w:hangingChars="500" w:hanging="140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评价时间： </w:t>
      </w:r>
      <w:r>
        <w:rPr>
          <w:rFonts w:hAnsi="宋体" w:hint="eastAsia"/>
          <w:sz w:val="28"/>
          <w:szCs w:val="28"/>
          <w:u w:val="single"/>
        </w:rPr>
        <w:t xml:space="preserve">2021年4月16日至2021年4月25日  </w:t>
      </w:r>
    </w:p>
    <w:p w:rsidR="00D10C2C" w:rsidRDefault="00092DFC">
      <w:pPr>
        <w:ind w:left="1400" w:hangingChars="500" w:hanging="1400"/>
        <w:rPr>
          <w:rFonts w:hAnsi="宋体"/>
          <w:sz w:val="28"/>
          <w:szCs w:val="28"/>
          <w:u w:val="single"/>
        </w:rPr>
      </w:pPr>
      <w:r>
        <w:rPr>
          <w:rFonts w:hAnsi="宋体" w:hint="eastAsia"/>
          <w:sz w:val="28"/>
          <w:szCs w:val="28"/>
        </w:rPr>
        <w:t xml:space="preserve">     组织方式：</w:t>
      </w:r>
      <w:r>
        <w:rPr>
          <w:rFonts w:hAnsi="宋体" w:hint="eastAsia"/>
          <w:spacing w:val="-20"/>
          <w:sz w:val="36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 xml:space="preserve">财政部门 </w:t>
      </w:r>
      <w:r>
        <w:rPr>
          <w:rFonts w:hAnsi="宋体" w:hint="eastAsia"/>
          <w:spacing w:val="-20"/>
          <w:sz w:val="36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>主管部门</w:t>
      </w:r>
      <w:r>
        <w:rPr>
          <w:rFonts w:hAnsi="宋体" w:hint="eastAsia"/>
          <w:spacing w:val="-20"/>
          <w:sz w:val="36"/>
          <w:u w:val="single"/>
        </w:rPr>
        <w:sym w:font="Wingdings 2" w:char="0052"/>
      </w:r>
      <w:r>
        <w:rPr>
          <w:rFonts w:hAnsi="宋体" w:hint="eastAsia"/>
          <w:sz w:val="28"/>
          <w:szCs w:val="28"/>
          <w:u w:val="single"/>
        </w:rPr>
        <w:t xml:space="preserve">项目单位    </w:t>
      </w:r>
    </w:p>
    <w:p w:rsidR="00D10C2C" w:rsidRDefault="00092DFC">
      <w:pPr>
        <w:ind w:left="1400" w:hangingChars="500" w:hanging="140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评价机构：</w:t>
      </w:r>
      <w:r>
        <w:rPr>
          <w:rFonts w:hAnsi="宋体" w:hint="eastAsia"/>
          <w:spacing w:val="-20"/>
          <w:sz w:val="36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 xml:space="preserve">中介机构 </w:t>
      </w:r>
      <w:r>
        <w:rPr>
          <w:rFonts w:hAnsi="宋体" w:hint="eastAsia"/>
          <w:spacing w:val="-20"/>
          <w:sz w:val="36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 xml:space="preserve">专家组 </w:t>
      </w:r>
      <w:r>
        <w:rPr>
          <w:rFonts w:hAnsi="宋体" w:hint="eastAsia"/>
          <w:spacing w:val="-20"/>
          <w:sz w:val="36"/>
          <w:u w:val="single"/>
        </w:rPr>
        <w:sym w:font="Wingdings 2" w:char="0052"/>
      </w:r>
      <w:r>
        <w:rPr>
          <w:rFonts w:hAnsi="宋体" w:hint="eastAsia"/>
          <w:sz w:val="28"/>
          <w:szCs w:val="28"/>
          <w:u w:val="single"/>
        </w:rPr>
        <w:t>项目单位评价组</w:t>
      </w:r>
    </w:p>
    <w:p w:rsidR="00D10C2C" w:rsidRDefault="00D10C2C">
      <w:pPr>
        <w:ind w:left="1400" w:hangingChars="500" w:hanging="1400"/>
        <w:rPr>
          <w:rFonts w:hAnsi="宋体"/>
          <w:sz w:val="28"/>
          <w:szCs w:val="28"/>
        </w:rPr>
      </w:pPr>
    </w:p>
    <w:p w:rsidR="00D10C2C" w:rsidRDefault="00D10C2C">
      <w:pPr>
        <w:rPr>
          <w:rFonts w:hAnsi="仿宋_GB2312"/>
          <w:szCs w:val="28"/>
        </w:rPr>
      </w:pPr>
    </w:p>
    <w:p w:rsidR="00D10C2C" w:rsidRDefault="00D10C2C">
      <w:pPr>
        <w:rPr>
          <w:rFonts w:hAnsi="仿宋_GB2312"/>
          <w:szCs w:val="28"/>
        </w:rPr>
      </w:pPr>
    </w:p>
    <w:p w:rsidR="00D10C2C" w:rsidRDefault="00092DFC">
      <w:pPr>
        <w:ind w:left="1600" w:hangingChars="500" w:hanging="1600"/>
        <w:jc w:val="center"/>
        <w:rPr>
          <w:rFonts w:hAnsi="宋体"/>
          <w:szCs w:val="28"/>
        </w:rPr>
      </w:pPr>
      <w:r>
        <w:rPr>
          <w:rFonts w:hAnsi="宋体" w:hint="eastAsia"/>
          <w:szCs w:val="28"/>
        </w:rPr>
        <w:t>评价单位（盖章）：</w:t>
      </w:r>
      <w:r w:rsidR="00C670E0" w:rsidRPr="00C670E0">
        <w:rPr>
          <w:rFonts w:hAnsi="宋体"/>
          <w:szCs w:val="28"/>
        </w:rPr>
        <w:t>海口市美兰区司法局</w:t>
      </w:r>
    </w:p>
    <w:p w:rsidR="00D10C2C" w:rsidRDefault="00092DFC">
      <w:pPr>
        <w:ind w:left="1600" w:hangingChars="500" w:hanging="1600"/>
        <w:jc w:val="center"/>
        <w:rPr>
          <w:rFonts w:hAnsi="宋体"/>
          <w:szCs w:val="28"/>
        </w:rPr>
      </w:pPr>
      <w:r>
        <w:rPr>
          <w:rFonts w:hAnsi="宋体" w:hint="eastAsia"/>
          <w:szCs w:val="28"/>
        </w:rPr>
        <w:t>上报时间：2020年4月25日</w:t>
      </w:r>
    </w:p>
    <w:p w:rsidR="00D10C2C" w:rsidRDefault="00D10C2C">
      <w:pPr>
        <w:ind w:left="1600" w:hangingChars="500" w:hanging="1600"/>
        <w:rPr>
          <w:rFonts w:hAnsi="宋体"/>
          <w:szCs w:val="28"/>
        </w:rPr>
      </w:pPr>
    </w:p>
    <w:p w:rsidR="00D10C2C" w:rsidRDefault="00D10C2C">
      <w:pPr>
        <w:ind w:left="1600" w:hangingChars="500" w:hanging="1600"/>
        <w:rPr>
          <w:rFonts w:hAnsi="宋体"/>
          <w:szCs w:val="28"/>
        </w:rPr>
      </w:pPr>
    </w:p>
    <w:p w:rsidR="00D10C2C" w:rsidRDefault="00092DFC">
      <w:pPr>
        <w:pStyle w:val="a7"/>
        <w:spacing w:line="620" w:lineRule="exact"/>
        <w:ind w:firstLineChars="0" w:firstLine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附件2-2</w:t>
      </w:r>
    </w:p>
    <w:p w:rsidR="00D10C2C" w:rsidRDefault="00092DFC">
      <w:pPr>
        <w:pStyle w:val="a7"/>
        <w:spacing w:line="620" w:lineRule="exact"/>
        <w:ind w:firstLineChars="0" w:firstLine="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项目绩效目标表</w:t>
      </w:r>
    </w:p>
    <w:p w:rsidR="00D10C2C" w:rsidRDefault="00092DFC" w:rsidP="00C670E0">
      <w:pPr>
        <w:tabs>
          <w:tab w:val="left" w:pos="720"/>
          <w:tab w:val="left" w:pos="2240"/>
          <w:tab w:val="left" w:pos="3600"/>
        </w:tabs>
        <w:spacing w:line="360" w:lineRule="auto"/>
        <w:ind w:firstLineChars="200" w:firstLine="602"/>
        <w:jc w:val="left"/>
        <w:rPr>
          <w:rFonts w:hAnsi="仿宋_GB2312"/>
          <w:b/>
          <w:bCs/>
          <w:sz w:val="24"/>
        </w:rPr>
      </w:pPr>
      <w:r>
        <w:rPr>
          <w:rFonts w:hAnsi="仿宋_GB2312" w:hint="eastAsia"/>
          <w:b/>
          <w:bCs/>
          <w:sz w:val="30"/>
        </w:rPr>
        <w:t>项目名称：法律顾问室工作</w:t>
      </w:r>
    </w:p>
    <w:tbl>
      <w:tblPr>
        <w:tblW w:w="8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860"/>
        <w:gridCol w:w="1575"/>
        <w:gridCol w:w="859"/>
        <w:gridCol w:w="795"/>
        <w:gridCol w:w="855"/>
        <w:gridCol w:w="915"/>
      </w:tblGrid>
      <w:tr w:rsidR="00D10C2C">
        <w:trPr>
          <w:trHeight w:val="311"/>
          <w:jc w:val="center"/>
        </w:trPr>
        <w:tc>
          <w:tcPr>
            <w:tcW w:w="1384" w:type="dxa"/>
            <w:vMerge w:val="restart"/>
            <w:vAlign w:val="center"/>
          </w:tcPr>
          <w:p w:rsidR="00D10C2C" w:rsidRDefault="00092DFC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指标类型</w:t>
            </w:r>
          </w:p>
        </w:tc>
        <w:tc>
          <w:tcPr>
            <w:tcW w:w="1860" w:type="dxa"/>
            <w:vMerge w:val="restart"/>
            <w:vAlign w:val="center"/>
          </w:tcPr>
          <w:p w:rsidR="00D10C2C" w:rsidRDefault="00092DFC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指标名称</w:t>
            </w:r>
          </w:p>
        </w:tc>
        <w:tc>
          <w:tcPr>
            <w:tcW w:w="1575" w:type="dxa"/>
            <w:vMerge w:val="restart"/>
            <w:vAlign w:val="center"/>
          </w:tcPr>
          <w:p w:rsidR="00D10C2C" w:rsidRDefault="00092DFC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绩效目标</w:t>
            </w:r>
          </w:p>
        </w:tc>
        <w:tc>
          <w:tcPr>
            <w:tcW w:w="3424" w:type="dxa"/>
            <w:gridSpan w:val="4"/>
          </w:tcPr>
          <w:p w:rsidR="00D10C2C" w:rsidRDefault="00092DFC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绩效标准</w:t>
            </w:r>
          </w:p>
        </w:tc>
      </w:tr>
      <w:tr w:rsidR="00D10C2C">
        <w:trPr>
          <w:trHeight w:val="139"/>
          <w:jc w:val="center"/>
        </w:trPr>
        <w:tc>
          <w:tcPr>
            <w:tcW w:w="1384" w:type="dxa"/>
            <w:vMerge/>
          </w:tcPr>
          <w:p w:rsidR="00D10C2C" w:rsidRDefault="00D10C2C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860" w:type="dxa"/>
            <w:vMerge/>
          </w:tcPr>
          <w:p w:rsidR="00D10C2C" w:rsidRDefault="00D10C2C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575" w:type="dxa"/>
            <w:vMerge/>
          </w:tcPr>
          <w:p w:rsidR="00D10C2C" w:rsidRDefault="00D10C2C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859" w:type="dxa"/>
            <w:vAlign w:val="center"/>
          </w:tcPr>
          <w:p w:rsidR="00D10C2C" w:rsidRDefault="00092DFC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优</w:t>
            </w:r>
          </w:p>
        </w:tc>
        <w:tc>
          <w:tcPr>
            <w:tcW w:w="795" w:type="dxa"/>
            <w:vAlign w:val="center"/>
          </w:tcPr>
          <w:p w:rsidR="00D10C2C" w:rsidRDefault="00092DFC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良</w:t>
            </w:r>
          </w:p>
        </w:tc>
        <w:tc>
          <w:tcPr>
            <w:tcW w:w="855" w:type="dxa"/>
            <w:vAlign w:val="center"/>
          </w:tcPr>
          <w:p w:rsidR="00D10C2C" w:rsidRDefault="00092DFC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中</w:t>
            </w:r>
          </w:p>
        </w:tc>
        <w:tc>
          <w:tcPr>
            <w:tcW w:w="915" w:type="dxa"/>
            <w:vAlign w:val="center"/>
          </w:tcPr>
          <w:p w:rsidR="00D10C2C" w:rsidRDefault="00092DFC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差</w:t>
            </w:r>
          </w:p>
        </w:tc>
      </w:tr>
      <w:tr w:rsidR="00D10C2C">
        <w:trPr>
          <w:trHeight w:val="428"/>
          <w:jc w:val="center"/>
        </w:trPr>
        <w:tc>
          <w:tcPr>
            <w:tcW w:w="1384" w:type="dxa"/>
            <w:vAlign w:val="center"/>
          </w:tcPr>
          <w:p w:rsidR="00D10C2C" w:rsidRDefault="00092DFC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产出指标</w:t>
            </w:r>
          </w:p>
        </w:tc>
        <w:tc>
          <w:tcPr>
            <w:tcW w:w="1860" w:type="dxa"/>
            <w:vAlign w:val="center"/>
          </w:tcPr>
          <w:p w:rsidR="00D10C2C" w:rsidRDefault="00092DFC">
            <w:pPr>
              <w:tabs>
                <w:tab w:val="left" w:pos="720"/>
                <w:tab w:val="left" w:pos="3600"/>
              </w:tabs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聘请法律顾问的数量</w:t>
            </w:r>
          </w:p>
        </w:tc>
        <w:tc>
          <w:tcPr>
            <w:tcW w:w="1575" w:type="dxa"/>
          </w:tcPr>
          <w:p w:rsidR="00D10C2C" w:rsidRDefault="00092DFC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3个</w:t>
            </w:r>
          </w:p>
        </w:tc>
        <w:tc>
          <w:tcPr>
            <w:tcW w:w="859" w:type="dxa"/>
          </w:tcPr>
          <w:p w:rsidR="00D10C2C" w:rsidRDefault="00092DFC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3个</w:t>
            </w:r>
          </w:p>
        </w:tc>
        <w:tc>
          <w:tcPr>
            <w:tcW w:w="795" w:type="dxa"/>
          </w:tcPr>
          <w:p w:rsidR="00D10C2C" w:rsidRDefault="00092DFC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2个</w:t>
            </w:r>
          </w:p>
        </w:tc>
        <w:tc>
          <w:tcPr>
            <w:tcW w:w="855" w:type="dxa"/>
          </w:tcPr>
          <w:p w:rsidR="00D10C2C" w:rsidRDefault="00092DFC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1个</w:t>
            </w:r>
          </w:p>
        </w:tc>
        <w:tc>
          <w:tcPr>
            <w:tcW w:w="915" w:type="dxa"/>
          </w:tcPr>
          <w:p w:rsidR="00D10C2C" w:rsidRDefault="00092DFC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0个</w:t>
            </w:r>
          </w:p>
        </w:tc>
      </w:tr>
      <w:tr w:rsidR="00D10C2C">
        <w:trPr>
          <w:trHeight w:val="403"/>
          <w:jc w:val="center"/>
        </w:trPr>
        <w:tc>
          <w:tcPr>
            <w:tcW w:w="1384" w:type="dxa"/>
            <w:vAlign w:val="center"/>
          </w:tcPr>
          <w:p w:rsidR="00D10C2C" w:rsidRDefault="00092DFC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成效指标</w:t>
            </w:r>
          </w:p>
        </w:tc>
        <w:tc>
          <w:tcPr>
            <w:tcW w:w="1860" w:type="dxa"/>
            <w:vAlign w:val="center"/>
          </w:tcPr>
          <w:p w:rsidR="00D10C2C" w:rsidRDefault="00092DFC">
            <w:pPr>
              <w:tabs>
                <w:tab w:val="left" w:pos="720"/>
                <w:tab w:val="left" w:pos="3600"/>
              </w:tabs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为我区重大涉法决策、文件提供法律保障</w:t>
            </w:r>
          </w:p>
        </w:tc>
        <w:tc>
          <w:tcPr>
            <w:tcW w:w="1575" w:type="dxa"/>
          </w:tcPr>
          <w:p w:rsidR="00D10C2C" w:rsidRDefault="00092DFC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100件以上</w:t>
            </w:r>
          </w:p>
        </w:tc>
        <w:tc>
          <w:tcPr>
            <w:tcW w:w="859" w:type="dxa"/>
            <w:vAlign w:val="center"/>
          </w:tcPr>
          <w:p w:rsidR="00D10C2C" w:rsidRDefault="00092DFC">
            <w:pPr>
              <w:tabs>
                <w:tab w:val="left" w:pos="720"/>
                <w:tab w:val="left" w:pos="3600"/>
              </w:tabs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100件以上</w:t>
            </w:r>
          </w:p>
        </w:tc>
        <w:tc>
          <w:tcPr>
            <w:tcW w:w="795" w:type="dxa"/>
            <w:vAlign w:val="center"/>
          </w:tcPr>
          <w:p w:rsidR="00D10C2C" w:rsidRDefault="00092DFC">
            <w:pPr>
              <w:tabs>
                <w:tab w:val="left" w:pos="720"/>
                <w:tab w:val="left" w:pos="3600"/>
              </w:tabs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80-95件</w:t>
            </w:r>
          </w:p>
        </w:tc>
        <w:tc>
          <w:tcPr>
            <w:tcW w:w="855" w:type="dxa"/>
            <w:vAlign w:val="center"/>
          </w:tcPr>
          <w:p w:rsidR="00D10C2C" w:rsidRDefault="00092DFC">
            <w:pPr>
              <w:tabs>
                <w:tab w:val="left" w:pos="720"/>
                <w:tab w:val="left" w:pos="3600"/>
              </w:tabs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60-80件</w:t>
            </w:r>
          </w:p>
        </w:tc>
        <w:tc>
          <w:tcPr>
            <w:tcW w:w="915" w:type="dxa"/>
            <w:vAlign w:val="center"/>
          </w:tcPr>
          <w:p w:rsidR="00D10C2C" w:rsidRDefault="00092DFC">
            <w:pPr>
              <w:tabs>
                <w:tab w:val="left" w:pos="720"/>
                <w:tab w:val="left" w:pos="3600"/>
              </w:tabs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60件以下</w:t>
            </w:r>
          </w:p>
        </w:tc>
      </w:tr>
    </w:tbl>
    <w:p w:rsidR="00D10C2C" w:rsidRDefault="00D10C2C">
      <w:pPr>
        <w:pStyle w:val="a7"/>
        <w:spacing w:line="440" w:lineRule="exact"/>
        <w:ind w:firstLineChars="0" w:firstLine="0"/>
        <w:jc w:val="left"/>
        <w:rPr>
          <w:rFonts w:ascii="仿宋_GB2312" w:eastAsia="仿宋_GB2312" w:hAnsi="仿宋_GB2312"/>
          <w:sz w:val="24"/>
          <w:szCs w:val="24"/>
        </w:rPr>
      </w:pPr>
    </w:p>
    <w:p w:rsidR="00D10C2C" w:rsidRDefault="00092DFC">
      <w:pPr>
        <w:pStyle w:val="a7"/>
        <w:spacing w:line="440" w:lineRule="exact"/>
        <w:ind w:firstLineChars="0" w:firstLine="0"/>
        <w:jc w:val="left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sz w:val="24"/>
          <w:szCs w:val="24"/>
        </w:rPr>
        <w:t>说明：</w:t>
      </w:r>
    </w:p>
    <w:p w:rsidR="00D10C2C" w:rsidRDefault="00092DFC">
      <w:pPr>
        <w:pStyle w:val="a7"/>
        <w:spacing w:line="440" w:lineRule="exact"/>
        <w:ind w:firstLineChars="0" w:firstLine="0"/>
        <w:jc w:val="left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b/>
          <w:sz w:val="24"/>
          <w:szCs w:val="24"/>
        </w:rPr>
        <w:t>产出指标</w:t>
      </w:r>
      <w:r>
        <w:rPr>
          <w:rFonts w:ascii="仿宋_GB2312" w:eastAsia="仿宋_GB2312" w:hAnsi="仿宋_GB2312" w:hint="eastAsia"/>
          <w:sz w:val="24"/>
          <w:szCs w:val="24"/>
        </w:rPr>
        <w:t>反映项目实施提供的产品或服务，例如：清理排水沟公里数、维修养护道路数(条或公里)、亮化路灯数量等。</w:t>
      </w:r>
    </w:p>
    <w:p w:rsidR="00D10C2C" w:rsidRDefault="00092DFC">
      <w:pPr>
        <w:pStyle w:val="a7"/>
        <w:spacing w:line="440" w:lineRule="exact"/>
        <w:ind w:firstLineChars="0" w:firstLine="0"/>
        <w:jc w:val="left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b/>
          <w:sz w:val="24"/>
          <w:szCs w:val="24"/>
        </w:rPr>
        <w:t>成效指标</w:t>
      </w:r>
      <w:r>
        <w:rPr>
          <w:rFonts w:ascii="仿宋_GB2312" w:eastAsia="仿宋_GB2312" w:hAnsi="仿宋_GB2312" w:hint="eastAsia"/>
          <w:sz w:val="24"/>
          <w:szCs w:val="24"/>
        </w:rPr>
        <w:t>反映项目产出或活动带来的结果，例如：验收合格率、车行道年维修保养率、人行道年维修保养率、道路完好率、社会公众满意度等。</w:t>
      </w:r>
    </w:p>
    <w:p w:rsidR="00D10C2C" w:rsidRDefault="00092DFC">
      <w:pPr>
        <w:spacing w:line="440" w:lineRule="exact"/>
        <w:jc w:val="left"/>
        <w:rPr>
          <w:rFonts w:hAnsi="仿宋_GB2312"/>
          <w:sz w:val="24"/>
        </w:rPr>
      </w:pPr>
      <w:r>
        <w:rPr>
          <w:rFonts w:hAnsi="仿宋_GB2312" w:hint="eastAsia"/>
          <w:b/>
          <w:sz w:val="24"/>
        </w:rPr>
        <w:t>绩效目标</w:t>
      </w:r>
      <w:r>
        <w:rPr>
          <w:rFonts w:hAnsi="仿宋_GB2312" w:hint="eastAsia"/>
          <w:sz w:val="24"/>
        </w:rPr>
        <w:t>的制定要经过科学预测和调查研究，既要符合实际，又要有一定的挑战性且可衡量（即高于历史水平或平均水平，在既定条件下经过努力可以实现</w:t>
      </w:r>
      <w:r>
        <w:rPr>
          <w:rFonts w:hAnsi="仿宋_GB2312"/>
          <w:sz w:val="24"/>
        </w:rPr>
        <w:t>）</w:t>
      </w:r>
      <w:r>
        <w:rPr>
          <w:rFonts w:hAnsi="仿宋_GB2312" w:hint="eastAsia"/>
          <w:sz w:val="24"/>
        </w:rPr>
        <w:t>。</w:t>
      </w:r>
    </w:p>
    <w:p w:rsidR="00D10C2C" w:rsidRDefault="00092DFC">
      <w:pPr>
        <w:spacing w:line="440" w:lineRule="exact"/>
        <w:jc w:val="left"/>
        <w:rPr>
          <w:rFonts w:hAnsi="仿宋_GB2312"/>
          <w:sz w:val="24"/>
        </w:rPr>
      </w:pPr>
      <w:r>
        <w:rPr>
          <w:rFonts w:hAnsi="仿宋_GB2312" w:hint="eastAsia"/>
          <w:b/>
          <w:sz w:val="24"/>
        </w:rPr>
        <w:t>绩效标准</w:t>
      </w:r>
      <w:r>
        <w:rPr>
          <w:rFonts w:hAnsi="仿宋_GB2312" w:hint="eastAsia"/>
          <w:sz w:val="24"/>
        </w:rPr>
        <w:t>的设定要将绩效目标分优良中差四</w:t>
      </w:r>
      <w:proofErr w:type="gramStart"/>
      <w:r>
        <w:rPr>
          <w:rFonts w:hAnsi="仿宋_GB2312" w:hint="eastAsia"/>
          <w:sz w:val="24"/>
        </w:rPr>
        <w:t>档形式</w:t>
      </w:r>
      <w:proofErr w:type="gramEnd"/>
      <w:r>
        <w:rPr>
          <w:rFonts w:hAnsi="仿宋_GB2312" w:hint="eastAsia"/>
          <w:sz w:val="24"/>
        </w:rPr>
        <w:t>量化表述。</w:t>
      </w:r>
    </w:p>
    <w:p w:rsidR="00D10C2C" w:rsidRDefault="00D10C2C">
      <w:pPr>
        <w:rPr>
          <w:sz w:val="24"/>
        </w:rPr>
      </w:pPr>
    </w:p>
    <w:p w:rsidR="00D10C2C" w:rsidRDefault="00D10C2C">
      <w:pPr>
        <w:spacing w:line="620" w:lineRule="exact"/>
        <w:outlineLvl w:val="0"/>
        <w:rPr>
          <w:bCs/>
          <w:color w:val="000000"/>
          <w:sz w:val="24"/>
        </w:rPr>
      </w:pPr>
    </w:p>
    <w:p w:rsidR="00D10C2C" w:rsidRDefault="00D10C2C">
      <w:pPr>
        <w:spacing w:line="440" w:lineRule="exact"/>
        <w:rPr>
          <w:rFonts w:ascii="宋体" w:eastAsia="宋体" w:hAnsi="宋体"/>
          <w:sz w:val="28"/>
          <w:szCs w:val="28"/>
        </w:rPr>
      </w:pPr>
    </w:p>
    <w:p w:rsidR="00D10C2C" w:rsidRDefault="00D10C2C">
      <w:pPr>
        <w:spacing w:line="440" w:lineRule="exact"/>
        <w:rPr>
          <w:rFonts w:ascii="宋体" w:eastAsia="宋体" w:hAnsi="宋体"/>
          <w:b/>
          <w:sz w:val="44"/>
          <w:szCs w:val="44"/>
        </w:rPr>
      </w:pPr>
    </w:p>
    <w:p w:rsidR="00D10C2C" w:rsidRDefault="00D10C2C">
      <w:pPr>
        <w:spacing w:line="440" w:lineRule="exact"/>
        <w:rPr>
          <w:rFonts w:ascii="宋体" w:eastAsia="宋体" w:hAnsi="宋体"/>
          <w:b/>
          <w:sz w:val="44"/>
          <w:szCs w:val="44"/>
        </w:rPr>
      </w:pPr>
    </w:p>
    <w:p w:rsidR="00D10C2C" w:rsidRDefault="00D10C2C">
      <w:pPr>
        <w:spacing w:line="440" w:lineRule="exact"/>
        <w:rPr>
          <w:rFonts w:ascii="宋体" w:eastAsia="宋体" w:hAnsi="宋体"/>
          <w:b/>
          <w:sz w:val="44"/>
          <w:szCs w:val="44"/>
        </w:rPr>
      </w:pPr>
    </w:p>
    <w:p w:rsidR="00D10C2C" w:rsidRDefault="00D10C2C">
      <w:pPr>
        <w:spacing w:line="440" w:lineRule="exact"/>
        <w:rPr>
          <w:rFonts w:ascii="宋体" w:eastAsia="宋体" w:hAnsi="宋体"/>
          <w:b/>
          <w:sz w:val="44"/>
          <w:szCs w:val="44"/>
        </w:rPr>
      </w:pPr>
    </w:p>
    <w:p w:rsidR="00D10C2C" w:rsidRDefault="00D10C2C">
      <w:pPr>
        <w:spacing w:line="440" w:lineRule="exact"/>
        <w:rPr>
          <w:rFonts w:ascii="宋体" w:eastAsia="宋体" w:hAnsi="宋体"/>
          <w:b/>
          <w:sz w:val="44"/>
          <w:szCs w:val="44"/>
        </w:rPr>
      </w:pPr>
    </w:p>
    <w:p w:rsidR="00D10C2C" w:rsidRDefault="00092DFC">
      <w:pPr>
        <w:spacing w:line="440" w:lineRule="exact"/>
        <w:jc w:val="left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lastRenderedPageBreak/>
        <w:t>附件2-3</w:t>
      </w:r>
    </w:p>
    <w:p w:rsidR="00D10C2C" w:rsidRDefault="00092DFC">
      <w:pPr>
        <w:spacing w:line="44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项目基本信息</w:t>
      </w:r>
    </w:p>
    <w:p w:rsidR="00D10C2C" w:rsidRDefault="00D10C2C">
      <w:pPr>
        <w:spacing w:line="440" w:lineRule="exact"/>
        <w:jc w:val="center"/>
        <w:rPr>
          <w:rFonts w:ascii="宋体" w:eastAsia="宋体" w:hAnsi="宋体"/>
          <w:b/>
          <w:sz w:val="44"/>
          <w:szCs w:val="44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3"/>
        <w:gridCol w:w="1473"/>
        <w:gridCol w:w="244"/>
        <w:gridCol w:w="296"/>
        <w:gridCol w:w="458"/>
        <w:gridCol w:w="528"/>
        <w:gridCol w:w="397"/>
        <w:gridCol w:w="510"/>
        <w:gridCol w:w="23"/>
        <w:gridCol w:w="867"/>
        <w:gridCol w:w="145"/>
        <w:gridCol w:w="793"/>
        <w:gridCol w:w="467"/>
        <w:gridCol w:w="517"/>
        <w:gridCol w:w="458"/>
        <w:gridCol w:w="389"/>
        <w:gridCol w:w="22"/>
        <w:gridCol w:w="594"/>
        <w:gridCol w:w="1270"/>
        <w:gridCol w:w="9"/>
        <w:gridCol w:w="18"/>
      </w:tblGrid>
      <w:tr w:rsidR="00D10C2C">
        <w:trPr>
          <w:gridBefore w:val="1"/>
          <w:wBefore w:w="23" w:type="dxa"/>
          <w:trHeight w:val="552"/>
        </w:trPr>
        <w:tc>
          <w:tcPr>
            <w:tcW w:w="9478" w:type="dxa"/>
            <w:gridSpan w:val="20"/>
            <w:vAlign w:val="center"/>
          </w:tcPr>
          <w:p w:rsidR="00D10C2C" w:rsidRDefault="00092DFC">
            <w:pPr>
              <w:spacing w:line="44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一、项目基本情况</w:t>
            </w:r>
          </w:p>
        </w:tc>
      </w:tr>
      <w:tr w:rsidR="00D10C2C">
        <w:trPr>
          <w:gridBefore w:val="1"/>
          <w:wBefore w:w="23" w:type="dxa"/>
          <w:trHeight w:val="284"/>
        </w:trPr>
        <w:tc>
          <w:tcPr>
            <w:tcW w:w="2013" w:type="dxa"/>
            <w:gridSpan w:val="3"/>
            <w:vAlign w:val="center"/>
          </w:tcPr>
          <w:p w:rsidR="00D10C2C" w:rsidRDefault="00092DFC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项目实施单位</w:t>
            </w:r>
          </w:p>
        </w:tc>
        <w:tc>
          <w:tcPr>
            <w:tcW w:w="1916" w:type="dxa"/>
            <w:gridSpan w:val="5"/>
            <w:vAlign w:val="center"/>
          </w:tcPr>
          <w:p w:rsidR="00D10C2C" w:rsidRDefault="00092DFC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海口市美兰区司法局</w:t>
            </w:r>
          </w:p>
        </w:tc>
        <w:tc>
          <w:tcPr>
            <w:tcW w:w="3247" w:type="dxa"/>
            <w:gridSpan w:val="6"/>
            <w:vAlign w:val="center"/>
          </w:tcPr>
          <w:p w:rsidR="00D10C2C" w:rsidRDefault="00092DFC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主管部门</w:t>
            </w:r>
          </w:p>
        </w:tc>
        <w:tc>
          <w:tcPr>
            <w:tcW w:w="2302" w:type="dxa"/>
            <w:gridSpan w:val="6"/>
            <w:vAlign w:val="center"/>
          </w:tcPr>
          <w:p w:rsidR="00D10C2C" w:rsidRDefault="00092DFC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海口市美兰区司法局</w:t>
            </w:r>
          </w:p>
        </w:tc>
      </w:tr>
      <w:tr w:rsidR="00D10C2C">
        <w:trPr>
          <w:gridBefore w:val="1"/>
          <w:wBefore w:w="23" w:type="dxa"/>
          <w:trHeight w:val="284"/>
        </w:trPr>
        <w:tc>
          <w:tcPr>
            <w:tcW w:w="2013" w:type="dxa"/>
            <w:gridSpan w:val="3"/>
            <w:vAlign w:val="center"/>
          </w:tcPr>
          <w:p w:rsidR="00D10C2C" w:rsidRDefault="00092DFC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项目负责人</w:t>
            </w:r>
          </w:p>
        </w:tc>
        <w:tc>
          <w:tcPr>
            <w:tcW w:w="1916" w:type="dxa"/>
            <w:gridSpan w:val="5"/>
            <w:vAlign w:val="center"/>
          </w:tcPr>
          <w:p w:rsidR="00D10C2C" w:rsidRDefault="00092DFC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方继云</w:t>
            </w:r>
            <w:proofErr w:type="gramEnd"/>
          </w:p>
        </w:tc>
        <w:tc>
          <w:tcPr>
            <w:tcW w:w="3247" w:type="dxa"/>
            <w:gridSpan w:val="6"/>
            <w:vAlign w:val="center"/>
          </w:tcPr>
          <w:p w:rsidR="00D10C2C" w:rsidRDefault="00092DFC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302" w:type="dxa"/>
            <w:gridSpan w:val="6"/>
            <w:vAlign w:val="center"/>
          </w:tcPr>
          <w:p w:rsidR="00D10C2C" w:rsidRDefault="00092DFC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0898-66701289</w:t>
            </w:r>
          </w:p>
        </w:tc>
      </w:tr>
      <w:tr w:rsidR="00D10C2C">
        <w:trPr>
          <w:gridBefore w:val="1"/>
          <w:wBefore w:w="23" w:type="dxa"/>
          <w:trHeight w:val="284"/>
        </w:trPr>
        <w:tc>
          <w:tcPr>
            <w:tcW w:w="2013" w:type="dxa"/>
            <w:gridSpan w:val="3"/>
            <w:vAlign w:val="center"/>
          </w:tcPr>
          <w:p w:rsidR="00D10C2C" w:rsidRDefault="00092DFC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地址</w:t>
            </w:r>
          </w:p>
        </w:tc>
        <w:tc>
          <w:tcPr>
            <w:tcW w:w="5163" w:type="dxa"/>
            <w:gridSpan w:val="11"/>
            <w:vAlign w:val="center"/>
          </w:tcPr>
          <w:p w:rsidR="00D10C2C" w:rsidRDefault="00092DFC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海口市美兰区群上路1号</w:t>
            </w:r>
          </w:p>
        </w:tc>
        <w:tc>
          <w:tcPr>
            <w:tcW w:w="1005" w:type="dxa"/>
            <w:gridSpan w:val="3"/>
            <w:vAlign w:val="center"/>
          </w:tcPr>
          <w:p w:rsidR="00D10C2C" w:rsidRDefault="00092DFC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邮编</w:t>
            </w:r>
          </w:p>
        </w:tc>
        <w:tc>
          <w:tcPr>
            <w:tcW w:w="1297" w:type="dxa"/>
            <w:gridSpan w:val="3"/>
            <w:vAlign w:val="center"/>
          </w:tcPr>
          <w:p w:rsidR="00D10C2C" w:rsidRDefault="00092DFC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570203</w:t>
            </w:r>
          </w:p>
        </w:tc>
      </w:tr>
      <w:tr w:rsidR="00D10C2C">
        <w:trPr>
          <w:gridBefore w:val="1"/>
          <w:wBefore w:w="23" w:type="dxa"/>
          <w:trHeight w:val="284"/>
        </w:trPr>
        <w:tc>
          <w:tcPr>
            <w:tcW w:w="2013" w:type="dxa"/>
            <w:gridSpan w:val="3"/>
            <w:vAlign w:val="center"/>
          </w:tcPr>
          <w:p w:rsidR="00D10C2C" w:rsidRDefault="00092DFC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项目类型</w:t>
            </w:r>
          </w:p>
        </w:tc>
        <w:tc>
          <w:tcPr>
            <w:tcW w:w="7465" w:type="dxa"/>
            <w:gridSpan w:val="17"/>
            <w:vAlign w:val="center"/>
          </w:tcPr>
          <w:p w:rsidR="00D10C2C" w:rsidRDefault="00092DFC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经常性项目（√）       一次性项目（  ）</w:t>
            </w:r>
          </w:p>
        </w:tc>
      </w:tr>
      <w:tr w:rsidR="00D10C2C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D10C2C" w:rsidRDefault="00092DFC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计划投资额</w:t>
            </w:r>
          </w:p>
          <w:p w:rsidR="00D10C2C" w:rsidRDefault="00092DFC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（万元）</w:t>
            </w:r>
          </w:p>
        </w:tc>
        <w:tc>
          <w:tcPr>
            <w:tcW w:w="986" w:type="dxa"/>
            <w:gridSpan w:val="2"/>
            <w:vAlign w:val="center"/>
          </w:tcPr>
          <w:p w:rsidR="00D10C2C" w:rsidRDefault="00C670E0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15</w:t>
            </w:r>
          </w:p>
        </w:tc>
        <w:tc>
          <w:tcPr>
            <w:tcW w:w="1942" w:type="dxa"/>
            <w:gridSpan w:val="5"/>
            <w:vAlign w:val="center"/>
          </w:tcPr>
          <w:p w:rsidR="00D10C2C" w:rsidRDefault="00092DFC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实际到位资金（万元）</w:t>
            </w:r>
          </w:p>
        </w:tc>
        <w:tc>
          <w:tcPr>
            <w:tcW w:w="793" w:type="dxa"/>
            <w:vAlign w:val="center"/>
          </w:tcPr>
          <w:p w:rsidR="00D10C2C" w:rsidRDefault="00C670E0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15</w:t>
            </w:r>
          </w:p>
        </w:tc>
        <w:tc>
          <w:tcPr>
            <w:tcW w:w="1853" w:type="dxa"/>
            <w:gridSpan w:val="5"/>
            <w:vAlign w:val="center"/>
          </w:tcPr>
          <w:p w:rsidR="00D10C2C" w:rsidRDefault="00092DFC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实际使用情况（万元）</w:t>
            </w:r>
          </w:p>
        </w:tc>
        <w:tc>
          <w:tcPr>
            <w:tcW w:w="1873" w:type="dxa"/>
            <w:gridSpan w:val="3"/>
            <w:vAlign w:val="center"/>
          </w:tcPr>
          <w:p w:rsidR="00D10C2C" w:rsidRDefault="00C670E0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15</w:t>
            </w:r>
          </w:p>
        </w:tc>
      </w:tr>
      <w:tr w:rsidR="00673F9E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其中：中央财政</w:t>
            </w:r>
          </w:p>
        </w:tc>
        <w:tc>
          <w:tcPr>
            <w:tcW w:w="986" w:type="dxa"/>
            <w:gridSpan w:val="2"/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其中：中央财政</w:t>
            </w:r>
          </w:p>
        </w:tc>
        <w:tc>
          <w:tcPr>
            <w:tcW w:w="793" w:type="dxa"/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 w:rsidR="00673F9E" w:rsidRDefault="00673F9E" w:rsidP="00F90D38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其中：中央财政</w:t>
            </w:r>
          </w:p>
        </w:tc>
        <w:tc>
          <w:tcPr>
            <w:tcW w:w="1873" w:type="dxa"/>
            <w:gridSpan w:val="3"/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73F9E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省财政</w:t>
            </w:r>
          </w:p>
        </w:tc>
        <w:tc>
          <w:tcPr>
            <w:tcW w:w="986" w:type="dxa"/>
            <w:gridSpan w:val="2"/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省财政</w:t>
            </w:r>
          </w:p>
        </w:tc>
        <w:tc>
          <w:tcPr>
            <w:tcW w:w="793" w:type="dxa"/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 w:rsidR="00673F9E" w:rsidRDefault="00673F9E" w:rsidP="00F90D38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省财政</w:t>
            </w:r>
          </w:p>
        </w:tc>
        <w:tc>
          <w:tcPr>
            <w:tcW w:w="1873" w:type="dxa"/>
            <w:gridSpan w:val="3"/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73F9E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市县财政</w:t>
            </w:r>
          </w:p>
        </w:tc>
        <w:tc>
          <w:tcPr>
            <w:tcW w:w="986" w:type="dxa"/>
            <w:gridSpan w:val="2"/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15</w:t>
            </w:r>
          </w:p>
        </w:tc>
        <w:tc>
          <w:tcPr>
            <w:tcW w:w="1942" w:type="dxa"/>
            <w:gridSpan w:val="5"/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市县财政</w:t>
            </w:r>
          </w:p>
        </w:tc>
        <w:tc>
          <w:tcPr>
            <w:tcW w:w="793" w:type="dxa"/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15</w:t>
            </w:r>
          </w:p>
        </w:tc>
        <w:tc>
          <w:tcPr>
            <w:tcW w:w="1853" w:type="dxa"/>
            <w:gridSpan w:val="5"/>
            <w:vAlign w:val="center"/>
          </w:tcPr>
          <w:p w:rsidR="00673F9E" w:rsidRDefault="00673F9E" w:rsidP="00F90D38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市县财政</w:t>
            </w:r>
          </w:p>
        </w:tc>
        <w:tc>
          <w:tcPr>
            <w:tcW w:w="1873" w:type="dxa"/>
            <w:gridSpan w:val="3"/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15</w:t>
            </w:r>
          </w:p>
        </w:tc>
      </w:tr>
      <w:tr w:rsidR="00673F9E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</w:t>
            </w:r>
          </w:p>
        </w:tc>
        <w:tc>
          <w:tcPr>
            <w:tcW w:w="986" w:type="dxa"/>
            <w:gridSpan w:val="2"/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</w:t>
            </w:r>
          </w:p>
        </w:tc>
        <w:tc>
          <w:tcPr>
            <w:tcW w:w="793" w:type="dxa"/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 w:rsidR="00673F9E" w:rsidRDefault="00673F9E" w:rsidP="00F90D38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</w:t>
            </w:r>
          </w:p>
        </w:tc>
        <w:tc>
          <w:tcPr>
            <w:tcW w:w="1873" w:type="dxa"/>
            <w:gridSpan w:val="3"/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73F9E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9460" w:type="dxa"/>
            <w:gridSpan w:val="19"/>
            <w:vAlign w:val="center"/>
          </w:tcPr>
          <w:p w:rsidR="00673F9E" w:rsidRDefault="00673F9E">
            <w:pPr>
              <w:spacing w:line="44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二、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绩效评价指标评分</w:t>
            </w:r>
          </w:p>
        </w:tc>
      </w:tr>
      <w:tr w:rsidR="00673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一级指标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分值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二级指标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分值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三级指标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分值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得分</w:t>
            </w:r>
          </w:p>
        </w:tc>
      </w:tr>
      <w:tr w:rsidR="00673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项目决策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项目目标</w:t>
            </w:r>
            <w:r>
              <w:rPr>
                <w:rFonts w:ascii="宋体" w:eastAsia="宋体" w:hAnsi="宋体" w:hint="eastAsia"/>
                <w:noProof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1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hint="eastAsia"/>
                <w:noProof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2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hint="eastAsia"/>
                <w:noProof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3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hint="eastAsia"/>
                <w:noProof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4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目标内容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</w:tr>
      <w:tr w:rsidR="00673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决策过程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决策依据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673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决策程序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</w:tr>
      <w:tr w:rsidR="00673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资金分配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分配办法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</w:tr>
      <w:tr w:rsidR="00673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分配结果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6</w:t>
            </w:r>
          </w:p>
        </w:tc>
      </w:tr>
      <w:tr w:rsidR="00673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项目管理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25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资金到位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到位率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673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到位时效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</w:tr>
      <w:tr w:rsidR="00673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资金管理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资金使用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7</w:t>
            </w:r>
          </w:p>
        </w:tc>
      </w:tr>
      <w:tr w:rsidR="00673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财务管理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673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组织实施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组织机构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</w:tr>
      <w:tr w:rsidR="00673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管理制度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9</w:t>
            </w:r>
          </w:p>
        </w:tc>
      </w:tr>
      <w:tr w:rsidR="00673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lastRenderedPageBreak/>
              <w:t>项目绩效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55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项目产出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产出数量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</w:tr>
      <w:tr w:rsidR="00673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产出质量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</w:tr>
      <w:tr w:rsidR="00673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产出时效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673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产出成本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673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项目效益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40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经济效益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</w:tr>
      <w:tr w:rsidR="00673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社会效益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</w:t>
            </w:r>
          </w:p>
        </w:tc>
      </w:tr>
      <w:tr w:rsidR="00673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环境效益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</w:t>
            </w:r>
          </w:p>
        </w:tc>
      </w:tr>
      <w:tr w:rsidR="00673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可持续影响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</w:tr>
      <w:tr w:rsidR="00673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服务对象满意度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</w:tr>
      <w:tr w:rsidR="00673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总分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100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100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100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98</w:t>
            </w:r>
          </w:p>
        </w:tc>
      </w:tr>
      <w:tr w:rsidR="00673F9E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4819" w:type="dxa"/>
            <w:gridSpan w:val="10"/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评价等次</w:t>
            </w:r>
          </w:p>
        </w:tc>
        <w:tc>
          <w:tcPr>
            <w:tcW w:w="4655" w:type="dxa"/>
            <w:gridSpan w:val="9"/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优</w:t>
            </w:r>
          </w:p>
        </w:tc>
      </w:tr>
      <w:tr w:rsidR="00673F9E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9474" w:type="dxa"/>
            <w:gridSpan w:val="19"/>
            <w:vAlign w:val="center"/>
          </w:tcPr>
          <w:p w:rsidR="00673F9E" w:rsidRDefault="00673F9E">
            <w:pPr>
              <w:spacing w:line="440" w:lineRule="exact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三、评价人员</w:t>
            </w:r>
          </w:p>
        </w:tc>
      </w:tr>
      <w:tr w:rsidR="00673F9E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740" w:type="dxa"/>
            <w:gridSpan w:val="3"/>
            <w:vAlign w:val="center"/>
          </w:tcPr>
          <w:p w:rsidR="00673F9E" w:rsidRDefault="00673F9E">
            <w:pPr>
              <w:tabs>
                <w:tab w:val="left" w:pos="592"/>
              </w:tabs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1679" w:type="dxa"/>
            <w:gridSpan w:val="4"/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职务/职称</w:t>
            </w:r>
          </w:p>
        </w:tc>
        <w:tc>
          <w:tcPr>
            <w:tcW w:w="2805" w:type="dxa"/>
            <w:gridSpan w:val="6"/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   位</w:t>
            </w:r>
          </w:p>
        </w:tc>
        <w:tc>
          <w:tcPr>
            <w:tcW w:w="1364" w:type="dxa"/>
            <w:gridSpan w:val="3"/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项目评分</w:t>
            </w:r>
          </w:p>
        </w:tc>
        <w:tc>
          <w:tcPr>
            <w:tcW w:w="1886" w:type="dxa"/>
            <w:gridSpan w:val="3"/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签 字</w:t>
            </w:r>
          </w:p>
        </w:tc>
      </w:tr>
      <w:tr w:rsidR="00673F9E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740" w:type="dxa"/>
            <w:gridSpan w:val="3"/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方继云</w:t>
            </w:r>
            <w:proofErr w:type="gramEnd"/>
          </w:p>
        </w:tc>
        <w:tc>
          <w:tcPr>
            <w:tcW w:w="1679" w:type="dxa"/>
            <w:gridSpan w:val="4"/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副局长</w:t>
            </w:r>
          </w:p>
        </w:tc>
        <w:tc>
          <w:tcPr>
            <w:tcW w:w="2805" w:type="dxa"/>
            <w:gridSpan w:val="6"/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美兰区司法局</w:t>
            </w:r>
          </w:p>
        </w:tc>
        <w:tc>
          <w:tcPr>
            <w:tcW w:w="1364" w:type="dxa"/>
            <w:gridSpan w:val="3"/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98</w:t>
            </w:r>
          </w:p>
        </w:tc>
        <w:tc>
          <w:tcPr>
            <w:tcW w:w="1886" w:type="dxa"/>
            <w:gridSpan w:val="3"/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73F9E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740" w:type="dxa"/>
            <w:gridSpan w:val="3"/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冯韦倩</w:t>
            </w:r>
          </w:p>
        </w:tc>
        <w:tc>
          <w:tcPr>
            <w:tcW w:w="1679" w:type="dxa"/>
            <w:gridSpan w:val="4"/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一级科员</w:t>
            </w:r>
          </w:p>
        </w:tc>
        <w:tc>
          <w:tcPr>
            <w:tcW w:w="2805" w:type="dxa"/>
            <w:gridSpan w:val="6"/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美兰区司法局</w:t>
            </w:r>
          </w:p>
        </w:tc>
        <w:tc>
          <w:tcPr>
            <w:tcW w:w="1364" w:type="dxa"/>
            <w:gridSpan w:val="3"/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98</w:t>
            </w:r>
          </w:p>
        </w:tc>
        <w:tc>
          <w:tcPr>
            <w:tcW w:w="1886" w:type="dxa"/>
            <w:gridSpan w:val="3"/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73F9E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740" w:type="dxa"/>
            <w:gridSpan w:val="3"/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杜汶帅</w:t>
            </w:r>
            <w:proofErr w:type="gramEnd"/>
          </w:p>
        </w:tc>
        <w:tc>
          <w:tcPr>
            <w:tcW w:w="1679" w:type="dxa"/>
            <w:gridSpan w:val="4"/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办事员</w:t>
            </w:r>
          </w:p>
        </w:tc>
        <w:tc>
          <w:tcPr>
            <w:tcW w:w="2805" w:type="dxa"/>
            <w:gridSpan w:val="6"/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美兰区司法局</w:t>
            </w:r>
          </w:p>
        </w:tc>
        <w:tc>
          <w:tcPr>
            <w:tcW w:w="1364" w:type="dxa"/>
            <w:gridSpan w:val="3"/>
            <w:vAlign w:val="center"/>
          </w:tcPr>
          <w:p w:rsidR="00673F9E" w:rsidRDefault="00673F9E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98</w:t>
            </w:r>
          </w:p>
        </w:tc>
        <w:tc>
          <w:tcPr>
            <w:tcW w:w="1886" w:type="dxa"/>
            <w:gridSpan w:val="3"/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73F9E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9474" w:type="dxa"/>
            <w:gridSpan w:val="19"/>
            <w:tcBorders>
              <w:bottom w:val="single" w:sz="4" w:space="0" w:color="auto"/>
            </w:tcBorders>
            <w:vAlign w:val="center"/>
          </w:tcPr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评价工作组组长（签字）：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方继云</w:t>
            </w:r>
            <w:proofErr w:type="gramEnd"/>
          </w:p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项目单位负责人（签字并盖章）：唐硕</w:t>
            </w:r>
          </w:p>
          <w:p w:rsidR="00673F9E" w:rsidRDefault="00673F9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2021年    4月   25日</w:t>
            </w:r>
          </w:p>
        </w:tc>
      </w:tr>
    </w:tbl>
    <w:p w:rsidR="00D10C2C" w:rsidRDefault="00D10C2C">
      <w:pPr>
        <w:spacing w:line="578" w:lineRule="exact"/>
        <w:rPr>
          <w:rFonts w:ascii="宋体" w:eastAsia="宋体" w:hAnsi="宋体"/>
          <w:sz w:val="28"/>
          <w:szCs w:val="28"/>
        </w:rPr>
      </w:pPr>
    </w:p>
    <w:p w:rsidR="00D10C2C" w:rsidRDefault="00D10C2C">
      <w:pPr>
        <w:spacing w:line="578" w:lineRule="exact"/>
        <w:rPr>
          <w:rFonts w:ascii="宋体" w:eastAsia="宋体" w:hAnsi="宋体"/>
          <w:sz w:val="28"/>
          <w:szCs w:val="28"/>
        </w:rPr>
      </w:pPr>
    </w:p>
    <w:p w:rsidR="00D10C2C" w:rsidRDefault="00D10C2C">
      <w:pPr>
        <w:spacing w:line="578" w:lineRule="exact"/>
        <w:rPr>
          <w:rFonts w:ascii="宋体" w:eastAsia="宋体" w:hAnsi="宋体"/>
          <w:szCs w:val="32"/>
        </w:rPr>
      </w:pPr>
    </w:p>
    <w:p w:rsidR="00D10C2C" w:rsidRDefault="00D10C2C">
      <w:pPr>
        <w:spacing w:line="578" w:lineRule="exact"/>
        <w:rPr>
          <w:rFonts w:ascii="宋体" w:eastAsia="宋体" w:hAnsi="宋体"/>
          <w:szCs w:val="32"/>
        </w:rPr>
      </w:pPr>
    </w:p>
    <w:p w:rsidR="00D10C2C" w:rsidRDefault="00D10C2C">
      <w:pPr>
        <w:spacing w:line="578" w:lineRule="exact"/>
        <w:rPr>
          <w:rFonts w:hAnsi="宋体"/>
          <w:szCs w:val="32"/>
        </w:rPr>
      </w:pPr>
    </w:p>
    <w:p w:rsidR="00D10C2C" w:rsidRDefault="00D10C2C">
      <w:pPr>
        <w:spacing w:line="578" w:lineRule="exact"/>
        <w:jc w:val="center"/>
        <w:rPr>
          <w:rFonts w:ascii="黑体" w:eastAsia="黑体"/>
          <w:szCs w:val="32"/>
        </w:rPr>
      </w:pPr>
    </w:p>
    <w:p w:rsidR="00D10C2C" w:rsidRDefault="00092DFC">
      <w:pPr>
        <w:spacing w:line="578" w:lineRule="exac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lastRenderedPageBreak/>
        <w:t>附件2-4</w:t>
      </w:r>
    </w:p>
    <w:p w:rsidR="00D10C2C" w:rsidRDefault="00092DFC">
      <w:pPr>
        <w:spacing w:line="578" w:lineRule="exact"/>
        <w:jc w:val="center"/>
        <w:rPr>
          <w:rFonts w:ascii="宋体" w:eastAsia="宋体" w:hAnsi="宋体"/>
          <w:b/>
          <w:bCs/>
          <w:color w:val="000000"/>
          <w:sz w:val="44"/>
          <w:szCs w:val="44"/>
        </w:rPr>
      </w:pPr>
      <w:r>
        <w:rPr>
          <w:rFonts w:ascii="宋体" w:eastAsia="宋体" w:hAnsi="宋体" w:hint="eastAsia"/>
          <w:b/>
          <w:bCs/>
          <w:color w:val="000000"/>
          <w:sz w:val="44"/>
          <w:szCs w:val="44"/>
        </w:rPr>
        <w:t>财政支出项目绩效评价报告</w:t>
      </w:r>
    </w:p>
    <w:p w:rsidR="00D10C2C" w:rsidRDefault="00D10C2C">
      <w:pPr>
        <w:spacing w:line="578" w:lineRule="exact"/>
        <w:ind w:firstLineChars="200" w:firstLine="640"/>
        <w:outlineLvl w:val="0"/>
        <w:rPr>
          <w:rFonts w:hAnsi="宋体"/>
          <w:bCs/>
          <w:color w:val="000000"/>
        </w:rPr>
      </w:pPr>
    </w:p>
    <w:p w:rsidR="00D10C2C" w:rsidRDefault="00092DFC" w:rsidP="00C670E0">
      <w:pPr>
        <w:spacing w:line="578" w:lineRule="exact"/>
        <w:ind w:firstLineChars="200" w:firstLine="643"/>
        <w:outlineLvl w:val="0"/>
        <w:rPr>
          <w:rFonts w:hAnsi="宋体"/>
          <w:b/>
          <w:color w:val="000000"/>
        </w:rPr>
      </w:pPr>
      <w:r>
        <w:rPr>
          <w:rFonts w:hAnsi="宋体" w:hint="eastAsia"/>
          <w:b/>
          <w:color w:val="000000"/>
        </w:rPr>
        <w:t>一、项目概况</w:t>
      </w:r>
    </w:p>
    <w:p w:rsidR="00D10C2C" w:rsidRDefault="00092DFC">
      <w:pPr>
        <w:spacing w:line="578" w:lineRule="exact"/>
        <w:ind w:firstLineChars="200" w:firstLine="640"/>
        <w:outlineLvl w:val="0"/>
        <w:rPr>
          <w:color w:val="000000"/>
        </w:rPr>
      </w:pPr>
      <w:r>
        <w:rPr>
          <w:rFonts w:hint="eastAsia"/>
          <w:color w:val="000000"/>
        </w:rPr>
        <w:t>（一）项目单位基本情况。</w:t>
      </w:r>
    </w:p>
    <w:p w:rsidR="00D10C2C" w:rsidRDefault="00092DFC">
      <w:pPr>
        <w:spacing w:line="578" w:lineRule="exact"/>
        <w:ind w:firstLineChars="200" w:firstLine="640"/>
        <w:outlineLvl w:val="0"/>
        <w:rPr>
          <w:color w:val="000000"/>
        </w:rPr>
      </w:pPr>
      <w:r>
        <w:rPr>
          <w:rFonts w:hint="eastAsia"/>
          <w:color w:val="000000"/>
        </w:rPr>
        <w:t>海口市美兰区司法局是本项目的建设单位，是财政全额拨款行政单位，是主管全区司法行政工作的区政府工作部门。</w:t>
      </w:r>
    </w:p>
    <w:p w:rsidR="00D10C2C" w:rsidRDefault="00092DFC">
      <w:pPr>
        <w:numPr>
          <w:ilvl w:val="0"/>
          <w:numId w:val="1"/>
        </w:numPr>
        <w:spacing w:line="578" w:lineRule="exact"/>
        <w:ind w:firstLineChars="200" w:firstLine="640"/>
        <w:outlineLvl w:val="0"/>
        <w:rPr>
          <w:color w:val="000000"/>
        </w:rPr>
      </w:pPr>
      <w:r>
        <w:rPr>
          <w:rFonts w:hint="eastAsia"/>
          <w:color w:val="000000"/>
        </w:rPr>
        <w:t>项目基本性质、用途和主要内容、涉及范围。</w:t>
      </w:r>
    </w:p>
    <w:p w:rsidR="00D10C2C" w:rsidRDefault="00092DFC">
      <w:pPr>
        <w:spacing w:line="578" w:lineRule="exact"/>
        <w:ind w:firstLineChars="200" w:firstLine="640"/>
        <w:outlineLvl w:val="0"/>
        <w:rPr>
          <w:color w:val="000000"/>
          <w:szCs w:val="32"/>
        </w:rPr>
      </w:pPr>
      <w:r>
        <w:rPr>
          <w:rFonts w:hint="eastAsia"/>
          <w:color w:val="000000"/>
        </w:rPr>
        <w:t>本项目指标类型中的产出指标对应的绩效指标有：聘请法律顾问的数量、聘请法律顾问的工作完成率、为我区重大涉法决策、文件提供法律保障（具体绩效目标设定请看附件2）</w:t>
      </w:r>
    </w:p>
    <w:p w:rsidR="00D10C2C" w:rsidRDefault="00092DFC">
      <w:pPr>
        <w:tabs>
          <w:tab w:val="right" w:pos="8204"/>
        </w:tabs>
        <w:spacing w:line="578" w:lineRule="exact"/>
        <w:ind w:firstLineChars="200" w:firstLine="640"/>
        <w:outlineLvl w:val="0"/>
        <w:rPr>
          <w:color w:val="000000"/>
        </w:rPr>
      </w:pPr>
      <w:r>
        <w:rPr>
          <w:rFonts w:hint="eastAsia"/>
          <w:color w:val="000000"/>
        </w:rPr>
        <w:t>（三）项目绩效目标、绩效指标设定情况说明</w:t>
      </w:r>
    </w:p>
    <w:p w:rsidR="00D10C2C" w:rsidRPr="00C670E0" w:rsidRDefault="00092DFC" w:rsidP="00C670E0">
      <w:pPr>
        <w:ind w:firstLineChars="200" w:firstLine="640"/>
      </w:pPr>
      <w:r w:rsidRPr="00C670E0">
        <w:rPr>
          <w:rFonts w:hint="eastAsia"/>
        </w:rPr>
        <w:t>2020年度计划聘请法律顾问不少于3个，聘请3个以上为优，聘请2个以上为良，聘请1个以上为中，聘请0个为差。为我区重大涉法决策、文件提供法律保障</w:t>
      </w:r>
      <w:proofErr w:type="gramStart"/>
      <w:r w:rsidRPr="00C670E0">
        <w:rPr>
          <w:rFonts w:hint="eastAsia"/>
        </w:rPr>
        <w:t>为成效</w:t>
      </w:r>
      <w:proofErr w:type="gramEnd"/>
      <w:r w:rsidRPr="00C670E0">
        <w:rPr>
          <w:rFonts w:hint="eastAsia"/>
        </w:rPr>
        <w:t>指标，100件以上为优，80-95件为良，60-80件为中，60件以下为差。项目计划在1年内完成，自2020年1月1日起至2020年12月31日止。</w:t>
      </w:r>
    </w:p>
    <w:p w:rsidR="00D10C2C" w:rsidRDefault="00092DFC" w:rsidP="00C670E0">
      <w:pPr>
        <w:spacing w:line="578" w:lineRule="exact"/>
        <w:ind w:firstLineChars="200" w:firstLine="643"/>
        <w:outlineLvl w:val="0"/>
        <w:rPr>
          <w:bCs/>
          <w:color w:val="000000"/>
        </w:rPr>
      </w:pPr>
      <w:r>
        <w:rPr>
          <w:rFonts w:hint="eastAsia"/>
          <w:b/>
          <w:bCs/>
          <w:color w:val="000000"/>
        </w:rPr>
        <w:t>二、项目资金使用及管理情况</w:t>
      </w:r>
    </w:p>
    <w:p w:rsidR="00D10C2C" w:rsidRDefault="00092DFC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（一）项目资金到位情况分析。</w:t>
      </w:r>
    </w:p>
    <w:p w:rsidR="00D10C2C" w:rsidRDefault="00092DFC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项目计划投资</w:t>
      </w:r>
      <w:r>
        <w:rPr>
          <w:rFonts w:hAnsi="仿宋_GB2312" w:hint="eastAsia"/>
        </w:rPr>
        <w:t xml:space="preserve"> </w:t>
      </w:r>
      <w:r w:rsidR="00C670E0">
        <w:rPr>
          <w:rFonts w:hAnsi="仿宋_GB2312" w:hint="eastAsia"/>
        </w:rPr>
        <w:t>15</w:t>
      </w:r>
      <w:r>
        <w:rPr>
          <w:rFonts w:hAnsi="仿宋_GB2312" w:hint="eastAsia"/>
        </w:rPr>
        <w:t xml:space="preserve"> </w:t>
      </w:r>
      <w:r>
        <w:rPr>
          <w:rFonts w:hint="eastAsia"/>
          <w:szCs w:val="32"/>
        </w:rPr>
        <w:t xml:space="preserve">万元，实际到位金额 </w:t>
      </w:r>
      <w:r w:rsidR="00C670E0">
        <w:rPr>
          <w:rFonts w:hint="eastAsia"/>
          <w:szCs w:val="32"/>
        </w:rPr>
        <w:t>15</w:t>
      </w:r>
      <w:r>
        <w:rPr>
          <w:rFonts w:hint="eastAsia"/>
          <w:szCs w:val="32"/>
        </w:rPr>
        <w:t xml:space="preserve"> 万元，资金来</w:t>
      </w:r>
      <w:r>
        <w:rPr>
          <w:rFonts w:hint="eastAsia"/>
          <w:szCs w:val="32"/>
        </w:rPr>
        <w:lastRenderedPageBreak/>
        <w:t xml:space="preserve">源于区财政资金，到位率 </w:t>
      </w:r>
      <w:r w:rsidR="00C670E0">
        <w:rPr>
          <w:rFonts w:hint="eastAsia"/>
          <w:szCs w:val="32"/>
        </w:rPr>
        <w:t>100</w:t>
      </w:r>
      <w:r>
        <w:rPr>
          <w:rFonts w:hint="eastAsia"/>
          <w:szCs w:val="32"/>
        </w:rPr>
        <w:t xml:space="preserve"> %。</w:t>
      </w:r>
    </w:p>
    <w:p w:rsidR="00D10C2C" w:rsidRDefault="00092DFC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（二）项目资金使用情况分析。</w:t>
      </w:r>
    </w:p>
    <w:p w:rsidR="00D10C2C" w:rsidRDefault="00092DFC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bCs/>
          <w:color w:val="000000"/>
        </w:rPr>
        <w:t xml:space="preserve">项目实际使用资金 </w:t>
      </w:r>
      <w:r w:rsidR="00C670E0">
        <w:rPr>
          <w:rFonts w:hint="eastAsia"/>
          <w:bCs/>
          <w:color w:val="000000"/>
        </w:rPr>
        <w:t>15</w:t>
      </w:r>
      <w:r>
        <w:rPr>
          <w:rFonts w:hint="eastAsia"/>
          <w:bCs/>
          <w:color w:val="000000"/>
        </w:rPr>
        <w:t xml:space="preserve"> 万元，每月支出 </w:t>
      </w:r>
      <w:r w:rsidR="00C670E0">
        <w:rPr>
          <w:rFonts w:hint="eastAsia"/>
          <w:bCs/>
          <w:color w:val="000000"/>
        </w:rPr>
        <w:t>1.25</w:t>
      </w:r>
      <w:r>
        <w:rPr>
          <w:rFonts w:hint="eastAsia"/>
          <w:bCs/>
          <w:color w:val="000000"/>
        </w:rPr>
        <w:t xml:space="preserve"> 元，全年12个月共支出</w:t>
      </w:r>
      <w:r>
        <w:rPr>
          <w:rFonts w:hint="eastAsia"/>
          <w:szCs w:val="32"/>
        </w:rPr>
        <w:t xml:space="preserve"> </w:t>
      </w:r>
      <w:r w:rsidR="00C670E0">
        <w:rPr>
          <w:rFonts w:hint="eastAsia"/>
          <w:szCs w:val="32"/>
        </w:rPr>
        <w:t>15</w:t>
      </w:r>
      <w:r>
        <w:rPr>
          <w:rFonts w:hint="eastAsia"/>
          <w:szCs w:val="32"/>
        </w:rPr>
        <w:t xml:space="preserve"> </w:t>
      </w:r>
      <w:r>
        <w:rPr>
          <w:rFonts w:hint="eastAsia"/>
          <w:bCs/>
          <w:color w:val="000000"/>
        </w:rPr>
        <w:t>万元。</w:t>
      </w:r>
    </w:p>
    <w:p w:rsidR="00D10C2C" w:rsidRDefault="00092DFC">
      <w:pPr>
        <w:spacing w:line="578" w:lineRule="exact"/>
        <w:ind w:firstLineChars="200" w:firstLine="640"/>
        <w:outlineLvl w:val="0"/>
        <w:rPr>
          <w:bCs/>
          <w:color w:val="000000"/>
        </w:rPr>
      </w:pPr>
      <w:r>
        <w:rPr>
          <w:rFonts w:hint="eastAsia"/>
          <w:szCs w:val="32"/>
        </w:rPr>
        <w:t>（三）项目资金管理情况分析</w:t>
      </w:r>
      <w:r>
        <w:rPr>
          <w:rFonts w:hint="eastAsia"/>
          <w:bCs/>
          <w:color w:val="000000"/>
        </w:rPr>
        <w:t>（包括管理制度、办法的制订及执行情况）。</w:t>
      </w:r>
    </w:p>
    <w:p w:rsidR="00D10C2C" w:rsidRDefault="00092DFC">
      <w:pPr>
        <w:spacing w:line="578" w:lineRule="exact"/>
        <w:ind w:firstLineChars="200" w:firstLine="640"/>
        <w:outlineLvl w:val="0"/>
        <w:rPr>
          <w:b/>
          <w:bCs/>
          <w:color w:val="000000"/>
        </w:rPr>
      </w:pPr>
      <w:r>
        <w:rPr>
          <w:rFonts w:hint="eastAsia"/>
          <w:szCs w:val="32"/>
        </w:rPr>
        <w:t>本项目资金严格按照现行的会计管理办法、项目资金专款专用，确保项目的顺利进行和资金管理。</w:t>
      </w:r>
    </w:p>
    <w:p w:rsidR="00D10C2C" w:rsidRDefault="00092DFC" w:rsidP="00C670E0">
      <w:pPr>
        <w:spacing w:line="578" w:lineRule="exact"/>
        <w:ind w:firstLineChars="200" w:firstLine="643"/>
        <w:rPr>
          <w:b/>
          <w:color w:val="000000"/>
        </w:rPr>
      </w:pPr>
      <w:r>
        <w:rPr>
          <w:rFonts w:hint="eastAsia"/>
          <w:b/>
          <w:color w:val="000000"/>
        </w:rPr>
        <w:t>三、项目组织实施情况</w:t>
      </w:r>
    </w:p>
    <w:p w:rsidR="00D10C2C" w:rsidRDefault="00092DFC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（一）项目组织情况分析。</w:t>
      </w:r>
    </w:p>
    <w:p w:rsidR="00D10C2C" w:rsidRDefault="00092DFC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我局设置相应的组织机构对项目进行管理执行，办公室负责项目的资金管理，组织项目资金的使用情况，法制股负责项目的运行管理。</w:t>
      </w:r>
    </w:p>
    <w:p w:rsidR="00D10C2C" w:rsidRDefault="00092DFC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（二）项目管理情况分析。</w:t>
      </w:r>
    </w:p>
    <w:p w:rsidR="00D10C2C" w:rsidRDefault="00092DFC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color w:val="000000"/>
          <w:szCs w:val="32"/>
        </w:rPr>
        <w:t>严格执行区政府法律顾问管理制度。</w:t>
      </w:r>
    </w:p>
    <w:p w:rsidR="00D10C2C" w:rsidRDefault="00092DFC" w:rsidP="00C670E0">
      <w:pPr>
        <w:spacing w:line="578" w:lineRule="exact"/>
        <w:ind w:firstLineChars="200" w:firstLine="643"/>
        <w:outlineLvl w:val="0"/>
        <w:rPr>
          <w:bCs/>
        </w:rPr>
      </w:pPr>
      <w:r>
        <w:rPr>
          <w:rFonts w:hint="eastAsia"/>
          <w:b/>
        </w:rPr>
        <w:t>四、项目绩效情况</w:t>
      </w:r>
    </w:p>
    <w:p w:rsidR="00D10C2C" w:rsidRDefault="00092DFC">
      <w:pPr>
        <w:spacing w:line="578" w:lineRule="exact"/>
        <w:ind w:firstLineChars="200" w:firstLine="640"/>
        <w:outlineLvl w:val="0"/>
        <w:rPr>
          <w:bCs/>
          <w:color w:val="000000"/>
        </w:rPr>
      </w:pPr>
      <w:r>
        <w:rPr>
          <w:rFonts w:hint="eastAsia"/>
          <w:bCs/>
          <w:color w:val="000000"/>
        </w:rPr>
        <w:t>（一）项目绩效目标完成情况分析。</w:t>
      </w:r>
    </w:p>
    <w:p w:rsidR="00D10C2C" w:rsidRDefault="00092DFC">
      <w:pPr>
        <w:spacing w:line="578" w:lineRule="exact"/>
        <w:ind w:firstLineChars="200" w:firstLine="64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1. 项目的经济性分析。</w:t>
      </w:r>
    </w:p>
    <w:p w:rsidR="00D10C2C" w:rsidRDefault="00092DFC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（1）项目成本（预算）控制情况；</w:t>
      </w:r>
    </w:p>
    <w:p w:rsidR="00D10C2C" w:rsidRDefault="00092DFC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 xml:space="preserve">本项目预算投资金额 </w:t>
      </w:r>
      <w:r w:rsidR="005B6D87">
        <w:rPr>
          <w:rFonts w:hint="eastAsia"/>
          <w:szCs w:val="32"/>
        </w:rPr>
        <w:t>15</w:t>
      </w:r>
      <w:r>
        <w:rPr>
          <w:rFonts w:hint="eastAsia"/>
          <w:szCs w:val="32"/>
        </w:rPr>
        <w:t xml:space="preserve"> </w:t>
      </w:r>
      <w:r>
        <w:rPr>
          <w:szCs w:val="32"/>
        </w:rPr>
        <w:t>万元，实际到位</w:t>
      </w:r>
      <w:r>
        <w:rPr>
          <w:rFonts w:hint="eastAsia"/>
          <w:szCs w:val="32"/>
        </w:rPr>
        <w:t xml:space="preserve">金额 </w:t>
      </w:r>
      <w:r w:rsidR="005B6D87">
        <w:rPr>
          <w:rFonts w:hint="eastAsia"/>
          <w:szCs w:val="32"/>
        </w:rPr>
        <w:t>15</w:t>
      </w:r>
      <w:r>
        <w:rPr>
          <w:rFonts w:hint="eastAsia"/>
          <w:szCs w:val="32"/>
        </w:rPr>
        <w:t xml:space="preserve"> </w:t>
      </w:r>
      <w:r>
        <w:rPr>
          <w:szCs w:val="32"/>
        </w:rPr>
        <w:t>万元，实际使用</w:t>
      </w:r>
      <w:r>
        <w:rPr>
          <w:rFonts w:hint="eastAsia"/>
          <w:szCs w:val="32"/>
        </w:rPr>
        <w:t xml:space="preserve">金额 </w:t>
      </w:r>
      <w:r w:rsidR="005B6D87">
        <w:rPr>
          <w:rFonts w:hint="eastAsia"/>
          <w:szCs w:val="32"/>
        </w:rPr>
        <w:t>15</w:t>
      </w:r>
      <w:r>
        <w:rPr>
          <w:rFonts w:hint="eastAsia"/>
          <w:szCs w:val="32"/>
        </w:rPr>
        <w:t xml:space="preserve"> </w:t>
      </w:r>
      <w:r>
        <w:rPr>
          <w:szCs w:val="32"/>
        </w:rPr>
        <w:t>万元，实际使用</w:t>
      </w:r>
      <w:r>
        <w:rPr>
          <w:rFonts w:hint="eastAsia"/>
          <w:szCs w:val="32"/>
        </w:rPr>
        <w:t>金额与预算金额持平</w:t>
      </w:r>
      <w:r>
        <w:rPr>
          <w:szCs w:val="32"/>
        </w:rPr>
        <w:t>。</w:t>
      </w:r>
    </w:p>
    <w:p w:rsidR="00D10C2C" w:rsidRDefault="00092DFC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（2）项目成本（预算）节约情况。</w:t>
      </w:r>
    </w:p>
    <w:p w:rsidR="00D10C2C" w:rsidRDefault="00092DFC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lastRenderedPageBreak/>
        <w:t xml:space="preserve">本项目预算投资金额 </w:t>
      </w:r>
      <w:r w:rsidR="005B6D87">
        <w:rPr>
          <w:rFonts w:hint="eastAsia"/>
          <w:szCs w:val="32"/>
        </w:rPr>
        <w:t>15</w:t>
      </w:r>
      <w:r>
        <w:rPr>
          <w:rFonts w:hint="eastAsia"/>
          <w:szCs w:val="32"/>
        </w:rPr>
        <w:t xml:space="preserve"> </w:t>
      </w:r>
      <w:r>
        <w:rPr>
          <w:szCs w:val="32"/>
        </w:rPr>
        <w:t>万元，实际使用</w:t>
      </w:r>
      <w:r>
        <w:rPr>
          <w:rFonts w:hint="eastAsia"/>
          <w:szCs w:val="32"/>
        </w:rPr>
        <w:t xml:space="preserve">金额 </w:t>
      </w:r>
      <w:r w:rsidR="005B6D87">
        <w:rPr>
          <w:rFonts w:hint="eastAsia"/>
          <w:szCs w:val="32"/>
        </w:rPr>
        <w:t>15</w:t>
      </w:r>
      <w:r>
        <w:rPr>
          <w:rFonts w:hint="eastAsia"/>
          <w:szCs w:val="32"/>
        </w:rPr>
        <w:t xml:space="preserve"> </w:t>
      </w:r>
      <w:r>
        <w:rPr>
          <w:szCs w:val="32"/>
        </w:rPr>
        <w:t>万元，</w:t>
      </w:r>
      <w:r>
        <w:rPr>
          <w:rFonts w:hint="eastAsia"/>
          <w:szCs w:val="32"/>
        </w:rPr>
        <w:t xml:space="preserve">占预算资金的 </w:t>
      </w:r>
      <w:r w:rsidR="005B6D87">
        <w:rPr>
          <w:rFonts w:hint="eastAsia"/>
          <w:szCs w:val="32"/>
        </w:rPr>
        <w:t>100</w:t>
      </w:r>
      <w:r>
        <w:rPr>
          <w:rFonts w:hint="eastAsia"/>
          <w:szCs w:val="32"/>
        </w:rPr>
        <w:t xml:space="preserve"> %</w:t>
      </w:r>
      <w:r>
        <w:rPr>
          <w:szCs w:val="32"/>
        </w:rPr>
        <w:t>。</w:t>
      </w:r>
    </w:p>
    <w:p w:rsidR="00D10C2C" w:rsidRDefault="00092DFC">
      <w:pPr>
        <w:tabs>
          <w:tab w:val="left" w:pos="640"/>
        </w:tabs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2. 项目的效率性分析。</w:t>
      </w:r>
    </w:p>
    <w:p w:rsidR="00D10C2C" w:rsidRDefault="00092DFC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（1）项目的实施进度；</w:t>
      </w:r>
    </w:p>
    <w:p w:rsidR="00D10C2C" w:rsidRDefault="00092DFC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截止2020年底项目已经全部实施完成，已经全额付款。</w:t>
      </w:r>
    </w:p>
    <w:p w:rsidR="00D10C2C" w:rsidRDefault="00092DFC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（2）项目完成质量。</w:t>
      </w:r>
    </w:p>
    <w:p w:rsidR="00D10C2C" w:rsidRDefault="00092DFC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color w:val="000000"/>
          <w:szCs w:val="32"/>
        </w:rPr>
        <w:t>区政府法律顾问对合同、协议等进行法核，对重大行政决策事项提出法律意见，项目完成较好。</w:t>
      </w:r>
    </w:p>
    <w:p w:rsidR="00D10C2C" w:rsidRDefault="00092DFC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3. 项目的</w:t>
      </w:r>
      <w:r>
        <w:rPr>
          <w:rFonts w:hint="eastAsia"/>
          <w:szCs w:val="32"/>
        </w:rPr>
        <w:t>效益性分析</w:t>
      </w:r>
      <w:r>
        <w:rPr>
          <w:rFonts w:hint="eastAsia"/>
          <w:bCs/>
          <w:color w:val="000000"/>
          <w:szCs w:val="32"/>
        </w:rPr>
        <w:t>。</w:t>
      </w:r>
    </w:p>
    <w:p w:rsidR="00D10C2C" w:rsidRDefault="00092DFC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（1）项目预期目标完成程度。</w:t>
      </w:r>
    </w:p>
    <w:p w:rsidR="00D10C2C" w:rsidRDefault="00092DFC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color w:val="000000"/>
          <w:szCs w:val="32"/>
        </w:rPr>
        <w:t>对合同、协议等进行法核，对重大行政决策事项提供法律意见都达到了项目的预期目标。</w:t>
      </w:r>
    </w:p>
    <w:p w:rsidR="00D10C2C" w:rsidRDefault="00092DFC">
      <w:pPr>
        <w:spacing w:line="578" w:lineRule="exact"/>
        <w:ind w:firstLineChars="200" w:firstLine="640"/>
        <w:outlineLvl w:val="0"/>
        <w:rPr>
          <w:szCs w:val="32"/>
        </w:rPr>
      </w:pPr>
      <w:r>
        <w:rPr>
          <w:rFonts w:hint="eastAsia"/>
          <w:szCs w:val="32"/>
        </w:rPr>
        <w:t>（2）项目实施对经济和社会的影响。</w:t>
      </w:r>
    </w:p>
    <w:p w:rsidR="00D10C2C" w:rsidRDefault="00092DFC">
      <w:pPr>
        <w:spacing w:line="578" w:lineRule="exact"/>
        <w:ind w:firstLineChars="200" w:firstLine="640"/>
        <w:outlineLvl w:val="0"/>
        <w:rPr>
          <w:szCs w:val="32"/>
        </w:rPr>
      </w:pPr>
      <w:r>
        <w:rPr>
          <w:rFonts w:hint="eastAsia"/>
          <w:szCs w:val="32"/>
        </w:rPr>
        <w:t>本项目实施产生的经济和社会效益的主要有：</w:t>
      </w:r>
      <w:r>
        <w:rPr>
          <w:rFonts w:hint="eastAsia"/>
          <w:color w:val="000000"/>
          <w:szCs w:val="32"/>
        </w:rPr>
        <w:t>为区政府提供有效的法律意见，确保区政府合法权益，保障了程序正确、合法</w:t>
      </w:r>
      <w:r>
        <w:rPr>
          <w:rFonts w:hint="eastAsia"/>
          <w:szCs w:val="32"/>
        </w:rPr>
        <w:t>。</w:t>
      </w:r>
    </w:p>
    <w:p w:rsidR="00D10C2C" w:rsidRDefault="00092DFC">
      <w:pPr>
        <w:spacing w:line="578" w:lineRule="exact"/>
        <w:ind w:firstLineChars="200" w:firstLine="640"/>
        <w:outlineLvl w:val="0"/>
        <w:rPr>
          <w:bCs/>
          <w:szCs w:val="32"/>
        </w:rPr>
      </w:pPr>
      <w:r>
        <w:rPr>
          <w:rFonts w:hint="eastAsia"/>
          <w:bCs/>
          <w:szCs w:val="32"/>
        </w:rPr>
        <w:t>4. 项目的可持续性分析。</w:t>
      </w:r>
    </w:p>
    <w:p w:rsidR="00D10C2C" w:rsidRDefault="00092DFC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负责项目的运行管理，对合同、协议等文件进行审查，对重大行政决策事项提供法律意见。</w:t>
      </w:r>
    </w:p>
    <w:p w:rsidR="00D10C2C" w:rsidRPr="005B6D87" w:rsidRDefault="00092DFC" w:rsidP="005B6D87">
      <w:r w:rsidRPr="005B6D87">
        <w:rPr>
          <w:rFonts w:hint="eastAsia"/>
        </w:rPr>
        <w:t>5.</w:t>
      </w:r>
      <w:bookmarkStart w:id="0" w:name="_GoBack"/>
      <w:bookmarkEnd w:id="0"/>
      <w:r w:rsidRPr="005B6D87">
        <w:rPr>
          <w:rFonts w:hint="eastAsia"/>
        </w:rPr>
        <w:t>项目绩效指标完成情况分析</w:t>
      </w:r>
    </w:p>
    <w:p w:rsidR="00D10C2C" w:rsidRPr="005B6D87" w:rsidRDefault="00092DFC" w:rsidP="005B6D87">
      <w:pPr>
        <w:ind w:firstLineChars="200" w:firstLine="640"/>
      </w:pPr>
      <w:r w:rsidRPr="005B6D87">
        <w:rPr>
          <w:rFonts w:hint="eastAsia"/>
        </w:rPr>
        <w:t>2020年计划聘请法律顾问不少于3个，实际聘请4个，达到优秀标准。为我区重大涉法决策、文件提供法律保障100件</w:t>
      </w:r>
      <w:r w:rsidRPr="005B6D87">
        <w:rPr>
          <w:rFonts w:hint="eastAsia"/>
        </w:rPr>
        <w:lastRenderedPageBreak/>
        <w:t>以上，实际274件，达到优秀标准。项目原计划1年内完成，实际截止2020年12月31日完成预期目标，无延期现象，达到优秀标准。</w:t>
      </w:r>
    </w:p>
    <w:p w:rsidR="00D10C2C" w:rsidRDefault="00092DFC" w:rsidP="00C670E0">
      <w:pPr>
        <w:spacing w:line="578" w:lineRule="exact"/>
        <w:ind w:firstLineChars="200" w:firstLine="643"/>
        <w:outlineLvl w:val="0"/>
        <w:rPr>
          <w:b/>
          <w:szCs w:val="32"/>
        </w:rPr>
      </w:pPr>
      <w:r>
        <w:rPr>
          <w:rFonts w:hint="eastAsia"/>
          <w:b/>
          <w:szCs w:val="32"/>
        </w:rPr>
        <w:t>五、综合评价情况及评价结论。</w:t>
      </w:r>
    </w:p>
    <w:p w:rsidR="00D10C2C" w:rsidRDefault="00092DFC">
      <w:pPr>
        <w:spacing w:line="578" w:lineRule="exact"/>
        <w:ind w:firstLineChars="200" w:firstLine="640"/>
        <w:outlineLvl w:val="0"/>
        <w:rPr>
          <w:bCs/>
          <w:szCs w:val="32"/>
        </w:rPr>
      </w:pPr>
      <w:r>
        <w:rPr>
          <w:rFonts w:hAnsi="仿宋_GB2312" w:hint="eastAsia"/>
          <w:szCs w:val="28"/>
        </w:rPr>
        <w:t>综合上述项目绩效目标完成情况，本项目自评结果为优秀</w:t>
      </w:r>
      <w:r>
        <w:rPr>
          <w:rFonts w:hint="eastAsia"/>
          <w:bCs/>
          <w:szCs w:val="32"/>
        </w:rPr>
        <w:t>（具体评分情况请看附件3）。</w:t>
      </w:r>
    </w:p>
    <w:p w:rsidR="00D10C2C" w:rsidRDefault="00092DFC" w:rsidP="00C670E0">
      <w:pPr>
        <w:spacing w:line="578" w:lineRule="exact"/>
        <w:ind w:firstLineChars="200" w:firstLine="643"/>
        <w:outlineLvl w:val="0"/>
        <w:rPr>
          <w:b/>
          <w:szCs w:val="32"/>
        </w:rPr>
      </w:pPr>
      <w:r>
        <w:rPr>
          <w:rFonts w:hint="eastAsia"/>
          <w:b/>
          <w:szCs w:val="32"/>
        </w:rPr>
        <w:t>六、主要经验及做法、存在的问题和建议</w:t>
      </w:r>
    </w:p>
    <w:p w:rsidR="00D10C2C" w:rsidRDefault="00092DFC">
      <w:pPr>
        <w:spacing w:line="578" w:lineRule="exact"/>
        <w:ind w:firstLineChars="200" w:firstLine="640"/>
        <w:outlineLvl w:val="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本项目的资金全部是区财政资金，项目的资金支出严格按照现行的会计管理办法，做到项目专款专用。</w:t>
      </w:r>
    </w:p>
    <w:p w:rsidR="00D10C2C" w:rsidRDefault="005B6D87">
      <w:pPr>
        <w:spacing w:line="578" w:lineRule="exact"/>
        <w:ind w:firstLineChars="200" w:firstLine="640"/>
        <w:outlineLvl w:val="0"/>
      </w:pPr>
      <w:r>
        <w:rPr>
          <w:rFonts w:hint="eastAsia"/>
          <w:color w:val="000000"/>
          <w:szCs w:val="32"/>
        </w:rPr>
        <w:t>本项目是经常性项目，项目资金</w:t>
      </w:r>
      <w:r w:rsidR="00092DFC">
        <w:rPr>
          <w:rFonts w:hint="eastAsia"/>
          <w:color w:val="000000"/>
          <w:szCs w:val="32"/>
        </w:rPr>
        <w:t>按时支出。</w:t>
      </w:r>
    </w:p>
    <w:sectPr w:rsidR="00D10C2C" w:rsidSect="00D10C2C">
      <w:pgSz w:w="11906" w:h="16838"/>
      <w:pgMar w:top="2098" w:right="1474" w:bottom="1985" w:left="1588" w:header="851" w:footer="1588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D63" w:rsidRDefault="00420D63" w:rsidP="00C670E0">
      <w:r>
        <w:separator/>
      </w:r>
    </w:p>
  </w:endnote>
  <w:endnote w:type="continuationSeparator" w:id="0">
    <w:p w:rsidR="00420D63" w:rsidRDefault="00420D63" w:rsidP="00C67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D63" w:rsidRDefault="00420D63" w:rsidP="00C670E0">
      <w:r>
        <w:separator/>
      </w:r>
    </w:p>
  </w:footnote>
  <w:footnote w:type="continuationSeparator" w:id="0">
    <w:p w:rsidR="00420D63" w:rsidRDefault="00420D63" w:rsidP="00C67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92E10"/>
    <w:multiLevelType w:val="singleLevel"/>
    <w:tmpl w:val="7D692E1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37F2"/>
    <w:rsid w:val="00067E8E"/>
    <w:rsid w:val="00092DFC"/>
    <w:rsid w:val="000E46C2"/>
    <w:rsid w:val="001409A3"/>
    <w:rsid w:val="00172A27"/>
    <w:rsid w:val="001F3B86"/>
    <w:rsid w:val="00242F6F"/>
    <w:rsid w:val="002B01C7"/>
    <w:rsid w:val="00304EA0"/>
    <w:rsid w:val="0033236C"/>
    <w:rsid w:val="00344834"/>
    <w:rsid w:val="0034517C"/>
    <w:rsid w:val="00396056"/>
    <w:rsid w:val="003A751D"/>
    <w:rsid w:val="003B123A"/>
    <w:rsid w:val="003C2402"/>
    <w:rsid w:val="003C65A9"/>
    <w:rsid w:val="00400346"/>
    <w:rsid w:val="00420D63"/>
    <w:rsid w:val="004315BD"/>
    <w:rsid w:val="0046226D"/>
    <w:rsid w:val="004B269F"/>
    <w:rsid w:val="004C4C4E"/>
    <w:rsid w:val="004D0C1D"/>
    <w:rsid w:val="004D1007"/>
    <w:rsid w:val="004F6045"/>
    <w:rsid w:val="004F7BBB"/>
    <w:rsid w:val="00524640"/>
    <w:rsid w:val="00555ED1"/>
    <w:rsid w:val="005B6D87"/>
    <w:rsid w:val="0063142F"/>
    <w:rsid w:val="00673F9E"/>
    <w:rsid w:val="006E3776"/>
    <w:rsid w:val="0072290F"/>
    <w:rsid w:val="007373FB"/>
    <w:rsid w:val="007A0CE0"/>
    <w:rsid w:val="007B709E"/>
    <w:rsid w:val="00894378"/>
    <w:rsid w:val="008E2889"/>
    <w:rsid w:val="00A0639B"/>
    <w:rsid w:val="00A36F17"/>
    <w:rsid w:val="00A7162F"/>
    <w:rsid w:val="00A7735A"/>
    <w:rsid w:val="00AF530C"/>
    <w:rsid w:val="00BB2E23"/>
    <w:rsid w:val="00BD4810"/>
    <w:rsid w:val="00BD5EAD"/>
    <w:rsid w:val="00C271D1"/>
    <w:rsid w:val="00C670E0"/>
    <w:rsid w:val="00D10C2C"/>
    <w:rsid w:val="00D64536"/>
    <w:rsid w:val="00D8294B"/>
    <w:rsid w:val="00DE5CC1"/>
    <w:rsid w:val="00E007D9"/>
    <w:rsid w:val="00E06078"/>
    <w:rsid w:val="00E62AAA"/>
    <w:rsid w:val="00ED115E"/>
    <w:rsid w:val="00EF5237"/>
    <w:rsid w:val="00F3551C"/>
    <w:rsid w:val="00F54FB1"/>
    <w:rsid w:val="00FC03EB"/>
    <w:rsid w:val="029B1C10"/>
    <w:rsid w:val="060B654B"/>
    <w:rsid w:val="08FA7AFA"/>
    <w:rsid w:val="09273E46"/>
    <w:rsid w:val="0D4145A0"/>
    <w:rsid w:val="0E7474DB"/>
    <w:rsid w:val="0EC16B5D"/>
    <w:rsid w:val="121D0869"/>
    <w:rsid w:val="15B91281"/>
    <w:rsid w:val="18181421"/>
    <w:rsid w:val="1E4C3D32"/>
    <w:rsid w:val="1F900734"/>
    <w:rsid w:val="204B27DF"/>
    <w:rsid w:val="20610B98"/>
    <w:rsid w:val="22841441"/>
    <w:rsid w:val="23EE4A90"/>
    <w:rsid w:val="25013EC3"/>
    <w:rsid w:val="254F702E"/>
    <w:rsid w:val="30C23832"/>
    <w:rsid w:val="3D69213E"/>
    <w:rsid w:val="44133EDD"/>
    <w:rsid w:val="5167755A"/>
    <w:rsid w:val="52156161"/>
    <w:rsid w:val="5C254051"/>
    <w:rsid w:val="5D4C1EA9"/>
    <w:rsid w:val="61DF0305"/>
    <w:rsid w:val="67F674E5"/>
    <w:rsid w:val="6A273ED3"/>
    <w:rsid w:val="73201241"/>
    <w:rsid w:val="77A26F3E"/>
    <w:rsid w:val="78FB3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2C"/>
    <w:pPr>
      <w:widowControl w:val="0"/>
      <w:jc w:val="both"/>
    </w:pPr>
    <w:rPr>
      <w:rFonts w:ascii="仿宋_GB2312" w:eastAsia="仿宋_GB2312" w:hAnsi="新宋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D10C2C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qFormat/>
    <w:rsid w:val="00D10C2C"/>
    <w:rPr>
      <w:sz w:val="18"/>
      <w:szCs w:val="18"/>
    </w:rPr>
  </w:style>
  <w:style w:type="paragraph" w:styleId="a5">
    <w:name w:val="footer"/>
    <w:basedOn w:val="a"/>
    <w:qFormat/>
    <w:rsid w:val="00D10C2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D10C2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7">
    <w:name w:val="List Paragraph"/>
    <w:basedOn w:val="a"/>
    <w:qFormat/>
    <w:rsid w:val="00D10C2C"/>
    <w:pPr>
      <w:spacing w:line="360" w:lineRule="auto"/>
      <w:ind w:firstLineChars="200" w:firstLine="420"/>
    </w:pPr>
    <w:rPr>
      <w:rFonts w:ascii="Calibri" w:eastAsia="宋体" w:hAnsi="Calibri"/>
      <w:sz w:val="28"/>
      <w:szCs w:val="22"/>
    </w:rPr>
  </w:style>
  <w:style w:type="paragraph" w:customStyle="1" w:styleId="CharChar2">
    <w:name w:val="Char Char2"/>
    <w:qFormat/>
    <w:rsid w:val="00D10C2C"/>
  </w:style>
  <w:style w:type="character" w:customStyle="1" w:styleId="Char">
    <w:name w:val="文档结构图 Char"/>
    <w:basedOn w:val="a0"/>
    <w:link w:val="a3"/>
    <w:uiPriority w:val="99"/>
    <w:semiHidden/>
    <w:qFormat/>
    <w:rsid w:val="00D10C2C"/>
    <w:rPr>
      <w:rFonts w:ascii="宋体" w:hAnsi="新宋体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10C2C"/>
    <w:rPr>
      <w:rFonts w:ascii="仿宋_GB2312" w:eastAsia="仿宋_GB2312" w:hAnsi="新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A3777B-AEF5-42D0-803F-60F227E7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443</Words>
  <Characters>2531</Characters>
  <Application>Microsoft Office Word</Application>
  <DocSecurity>0</DocSecurity>
  <Lines>21</Lines>
  <Paragraphs>5</Paragraphs>
  <ScaleCrop>false</ScaleCrop>
  <Company>a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附件3-1</dc:title>
  <dc:creator>Administrator</dc:creator>
  <cp:lastModifiedBy>未定义</cp:lastModifiedBy>
  <cp:revision>21</cp:revision>
  <cp:lastPrinted>2021-04-25T08:28:00Z</cp:lastPrinted>
  <dcterms:created xsi:type="dcterms:W3CDTF">2020-06-18T02:05:00Z</dcterms:created>
  <dcterms:modified xsi:type="dcterms:W3CDTF">2021-05-06T03:46:00Z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