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b/>
          <w:sz w:val="52"/>
          <w:szCs w:val="52"/>
        </w:rPr>
      </w:pPr>
      <w:r>
        <w:rPr>
          <w:rFonts w:hint="eastAsia"/>
          <w:b/>
          <w:sz w:val="52"/>
          <w:szCs w:val="52"/>
          <w:lang w:eastAsia="zh-CN"/>
        </w:rPr>
        <w:t>2021</w:t>
      </w:r>
      <w:r>
        <w:rPr>
          <w:rFonts w:hint="eastAsia"/>
          <w:b/>
          <w:sz w:val="52"/>
          <w:szCs w:val="52"/>
        </w:rPr>
        <w:t>年度白龙街道党建工作站</w:t>
      </w:r>
    </w:p>
    <w:p>
      <w:pPr>
        <w:jc w:val="center"/>
        <w:rPr>
          <w:b/>
          <w:sz w:val="52"/>
          <w:szCs w:val="52"/>
        </w:rPr>
      </w:pPr>
      <w:r>
        <w:rPr>
          <w:rFonts w:hint="eastAsia"/>
          <w:b/>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9"/>
        <w:numPr>
          <w:ilvl w:val="0"/>
          <w:numId w:val="1"/>
        </w:numPr>
        <w:ind w:firstLineChars="0"/>
        <w:jc w:val="left"/>
        <w:rPr>
          <w:rFonts w:ascii="黑体" w:hAnsi="黑体" w:eastAsia="黑体"/>
          <w:b/>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b/>
          <w:sz w:val="32"/>
          <w:szCs w:val="32"/>
        </w:rPr>
        <w:t>白龙街道党建工作站</w:t>
      </w:r>
      <w:r>
        <w:rPr>
          <w:rFonts w:hint="eastAsia" w:ascii="黑体" w:hAnsi="黑体" w:eastAsia="黑体"/>
          <w:b/>
          <w:sz w:val="32"/>
          <w:szCs w:val="32"/>
        </w:rPr>
        <w:t>概况</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部门预算单位构成（单位公开没有此部分内容）</w:t>
      </w:r>
    </w:p>
    <w:p>
      <w:pPr>
        <w:pStyle w:val="9"/>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白龙街道党建工作站</w:t>
      </w:r>
      <w:r>
        <w:rPr>
          <w:rFonts w:hint="eastAsia" w:ascii="黑体" w:hAnsi="黑体" w:eastAsia="黑体" w:cs="仿宋_GB2312"/>
          <w:sz w:val="32"/>
          <w:szCs w:val="32"/>
          <w:lang w:eastAsia="zh-CN"/>
        </w:rPr>
        <w:t>2021</w:t>
      </w:r>
      <w:r>
        <w:rPr>
          <w:rFonts w:hint="eastAsia" w:ascii="黑体" w:hAnsi="黑体" w:eastAsia="黑体"/>
          <w:sz w:val="32"/>
          <w:szCs w:val="32"/>
        </w:rPr>
        <w:t>年单位预算表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9"/>
        <w:ind w:firstLine="0" w:firstLineChars="0"/>
        <w:jc w:val="left"/>
        <w:rPr>
          <w:rFonts w:ascii="黑体" w:hAnsi="黑体" w:eastAsia="黑体"/>
          <w:sz w:val="32"/>
          <w:szCs w:val="32"/>
        </w:rPr>
      </w:pPr>
      <w:r>
        <w:rPr>
          <w:rFonts w:hint="eastAsia" w:ascii="仿宋_GB2312" w:hAnsi="仿宋_GB2312" w:eastAsia="仿宋_GB2312" w:cs="仿宋_GB2312"/>
          <w:sz w:val="32"/>
          <w:szCs w:val="32"/>
        </w:rPr>
        <w:t>九、项目支出绩效信息表</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白龙街道党建工作站</w:t>
      </w:r>
      <w:r>
        <w:rPr>
          <w:rFonts w:hint="eastAsia" w:ascii="黑体" w:hAnsi="黑体" w:eastAsia="黑体" w:cs="仿宋_GB2312"/>
          <w:sz w:val="32"/>
          <w:szCs w:val="32"/>
          <w:lang w:eastAsia="zh-CN"/>
        </w:rPr>
        <w:t>2021</w:t>
      </w:r>
      <w:r>
        <w:rPr>
          <w:rFonts w:hint="eastAsia" w:ascii="黑体" w:hAnsi="黑体" w:eastAsia="黑体"/>
          <w:sz w:val="32"/>
          <w:szCs w:val="32"/>
        </w:rPr>
        <w:t>年单位预算情况说明</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rPr>
          <w:sz w:val="84"/>
          <w:szCs w:val="84"/>
          <w:u w:val="single"/>
        </w:rPr>
      </w:pPr>
      <w:r>
        <w:rPr>
          <w:rFonts w:hint="eastAsia" w:ascii="黑体" w:hAnsi="黑体" w:eastAsia="黑体"/>
          <w:sz w:val="32"/>
          <w:szCs w:val="32"/>
        </w:rPr>
        <w:t xml:space="preserve"> </w:t>
      </w:r>
    </w:p>
    <w:p>
      <w:pPr>
        <w:jc w:val="center"/>
        <w:rPr>
          <w:b/>
          <w:sz w:val="48"/>
          <w:szCs w:val="48"/>
        </w:rPr>
      </w:pPr>
      <w:r>
        <w:rPr>
          <w:rFonts w:hint="eastAsia"/>
          <w:b/>
          <w:sz w:val="48"/>
          <w:szCs w:val="48"/>
          <w:lang w:eastAsia="zh-CN"/>
        </w:rPr>
        <w:t>2021</w:t>
      </w:r>
      <w:r>
        <w:rPr>
          <w:rFonts w:hint="eastAsia"/>
          <w:b/>
          <w:sz w:val="48"/>
          <w:szCs w:val="48"/>
        </w:rPr>
        <w:t>年白龙街道党建工作站</w:t>
      </w:r>
    </w:p>
    <w:p>
      <w:pPr>
        <w:jc w:val="center"/>
        <w:rPr>
          <w:b/>
          <w:sz w:val="48"/>
          <w:szCs w:val="48"/>
        </w:rPr>
      </w:pPr>
      <w:r>
        <w:rPr>
          <w:rFonts w:hint="eastAsia"/>
          <w:b/>
          <w:sz w:val="48"/>
          <w:szCs w:val="48"/>
        </w:rPr>
        <w:t>单位预算说明</w:t>
      </w:r>
    </w:p>
    <w:p>
      <w:pPr>
        <w:pStyle w:val="9"/>
        <w:ind w:firstLine="0" w:firstLineChars="0"/>
        <w:jc w:val="left"/>
        <w:rPr>
          <w:rFonts w:ascii="Times New Roman" w:hAnsi="Times New Roman" w:eastAsia="黑体" w:cs="Times New Roman"/>
          <w:sz w:val="32"/>
          <w:szCs w:val="24"/>
        </w:rPr>
      </w:pPr>
    </w:p>
    <w:p>
      <w:pPr>
        <w:pStyle w:val="9"/>
        <w:ind w:firstLine="0" w:firstLineChars="0"/>
        <w:jc w:val="left"/>
        <w:rPr>
          <w:rFonts w:ascii="黑体" w:hAnsi="黑体" w:eastAsia="黑体"/>
          <w:sz w:val="32"/>
          <w:szCs w:val="32"/>
        </w:rPr>
      </w:pPr>
    </w:p>
    <w:p>
      <w:pPr>
        <w:pStyle w:val="9"/>
        <w:numPr>
          <w:ilvl w:val="0"/>
          <w:numId w:val="4"/>
        </w:numPr>
        <w:ind w:left="1320" w:firstLineChars="0"/>
        <w:jc w:val="center"/>
        <w:rPr>
          <w:rFonts w:ascii="仿宋_GB2312" w:hAnsi="仿宋_GB2312" w:eastAsia="仿宋_GB2312" w:cs="仿宋_GB2312"/>
          <w:b/>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cs="仿宋_GB2312"/>
          <w:b/>
          <w:sz w:val="32"/>
          <w:szCs w:val="32"/>
        </w:rPr>
        <w:t>白龙街道党建工作站概况</w:t>
      </w:r>
    </w:p>
    <w:p>
      <w:pPr>
        <w:pStyle w:val="9"/>
        <w:numPr>
          <w:ilvl w:val="0"/>
          <w:numId w:val="5"/>
        </w:numPr>
        <w:ind w:firstLineChars="0"/>
        <w:rPr>
          <w:rFonts w:ascii="仿宋_GB2312" w:hAnsi="黑体" w:eastAsia="仿宋_GB2312" w:cs="仿宋_GB2312"/>
          <w:b/>
          <w:sz w:val="32"/>
          <w:szCs w:val="32"/>
        </w:rPr>
      </w:pPr>
      <w:r>
        <w:rPr>
          <w:rFonts w:hint="eastAsia" w:ascii="仿宋_GB2312" w:hAnsi="黑体" w:eastAsia="仿宋_GB2312" w:cs="仿宋_GB2312"/>
          <w:b/>
          <w:sz w:val="32"/>
          <w:szCs w:val="32"/>
        </w:rPr>
        <w:t>主要职能</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白龙街道党建工作站为美兰区白龙街道的下属事业单位，依据法律法规和美兰区白龙街道工委的授权，在本辖区内宣传党建理论知识、提供党务政策咨询、承办党内有关业务、负责对村（社区）党建社工和“两新”组织党建工作指导员的管理、指导和考核。</w:t>
      </w:r>
    </w:p>
    <w:p>
      <w:pPr>
        <w:pStyle w:val="9"/>
        <w:numPr>
          <w:ilvl w:val="0"/>
          <w:numId w:val="5"/>
        </w:numPr>
        <w:ind w:firstLineChars="0"/>
        <w:rPr>
          <w:rFonts w:ascii="仿宋_GB2312" w:hAnsi="黑体" w:eastAsia="仿宋_GB2312" w:cs="仿宋_GB2312"/>
          <w:b/>
          <w:sz w:val="32"/>
          <w:szCs w:val="32"/>
        </w:rPr>
      </w:pPr>
      <w:r>
        <w:rPr>
          <w:rFonts w:hint="eastAsia" w:ascii="仿宋_GB2312" w:hAnsi="黑体" w:eastAsia="仿宋_GB2312" w:cs="仿宋_GB2312"/>
          <w:b/>
          <w:sz w:val="32"/>
          <w:szCs w:val="32"/>
        </w:rPr>
        <w:t>部门预算单位构成（单位公开没有此部分内容）</w:t>
      </w:r>
    </w:p>
    <w:p>
      <w:pPr>
        <w:pStyle w:val="9"/>
        <w:ind w:firstLine="0" w:firstLineChars="0"/>
        <w:rPr>
          <w:rFonts w:ascii="仿宋_GB2312" w:hAnsi="黑体" w:eastAsia="仿宋_GB2312" w:cs="仿宋_GB2312"/>
          <w:b/>
          <w:sz w:val="32"/>
          <w:szCs w:val="32"/>
        </w:rPr>
      </w:pPr>
      <w:r>
        <w:rPr>
          <w:rFonts w:hint="eastAsia" w:ascii="仿宋_GB2312" w:hAnsi="黑体" w:eastAsia="仿宋_GB2312" w:cs="仿宋_GB2312"/>
          <w:sz w:val="32"/>
          <w:szCs w:val="32"/>
        </w:rPr>
        <w:t>白龙街道党建工作站无二级预算单位</w:t>
      </w:r>
    </w:p>
    <w:p>
      <w:pPr>
        <w:pStyle w:val="9"/>
        <w:ind w:firstLine="0" w:firstLineChars="0"/>
        <w:jc w:val="center"/>
        <w:rPr>
          <w:rFonts w:ascii="仿宋_GB2312" w:hAnsi="黑体" w:eastAsia="仿宋_GB2312" w:cs="仿宋_GB2312"/>
          <w:b/>
          <w:sz w:val="32"/>
          <w:szCs w:val="32"/>
        </w:rPr>
      </w:pPr>
    </w:p>
    <w:p>
      <w:pPr>
        <w:pStyle w:val="9"/>
        <w:ind w:firstLine="0" w:firstLineChars="0"/>
        <w:jc w:val="center"/>
        <w:rPr>
          <w:rFonts w:ascii="仿宋_GB2312" w:hAnsi="黑体" w:eastAsia="仿宋_GB2312" w:cs="仿宋_GB2312"/>
          <w:b/>
          <w:sz w:val="32"/>
          <w:szCs w:val="32"/>
        </w:rPr>
      </w:pPr>
      <w:r>
        <w:rPr>
          <w:rFonts w:hint="eastAsia" w:ascii="仿宋_GB2312" w:hAnsi="黑体" w:eastAsia="仿宋_GB2312" w:cs="仿宋_GB2312"/>
          <w:b/>
          <w:sz w:val="32"/>
          <w:szCs w:val="32"/>
        </w:rPr>
        <w:t>第二部分  白龙街道党建工作站</w:t>
      </w:r>
      <w:r>
        <w:rPr>
          <w:rFonts w:hint="eastAsia" w:ascii="仿宋_GB2312" w:hAnsi="黑体" w:eastAsia="仿宋_GB2312" w:cs="仿宋_GB2312"/>
          <w:b/>
          <w:sz w:val="32"/>
          <w:szCs w:val="32"/>
          <w:lang w:eastAsia="zh-CN"/>
        </w:rPr>
        <w:t>2021</w:t>
      </w:r>
      <w:r>
        <w:rPr>
          <w:rFonts w:hint="eastAsia" w:ascii="仿宋_GB2312" w:hAnsi="黑体" w:eastAsia="仿宋_GB2312" w:cs="仿宋_GB2312"/>
          <w:b/>
          <w:sz w:val="32"/>
          <w:szCs w:val="32"/>
        </w:rPr>
        <w:t>年单位预算表</w:t>
      </w:r>
    </w:p>
    <w:p>
      <w:pPr>
        <w:pStyle w:val="9"/>
        <w:ind w:firstLine="0" w:firstLineChars="0"/>
        <w:jc w:val="center"/>
        <w:rPr>
          <w:rFonts w:ascii="仿宋_GB2312" w:hAnsi="黑体" w:eastAsia="仿宋_GB2312" w:cs="仿宋_GB2312"/>
          <w:b/>
          <w:sz w:val="32"/>
          <w:szCs w:val="32"/>
        </w:rPr>
      </w:pPr>
      <w:r>
        <w:rPr>
          <w:rFonts w:hint="eastAsia" w:ascii="仿宋_GB2312" w:hAnsi="黑体" w:eastAsia="仿宋_GB2312" w:cs="仿宋_GB2312"/>
          <w:b/>
          <w:sz w:val="32"/>
          <w:szCs w:val="32"/>
        </w:rPr>
        <w:t>（此部分内容为部门预算公开表）</w:t>
      </w:r>
    </w:p>
    <w:p>
      <w:pPr>
        <w:pStyle w:val="9"/>
        <w:ind w:firstLine="0" w:firstLineChars="0"/>
        <w:rPr>
          <w:rFonts w:ascii="仿宋_GB2312" w:hAnsi="黑体" w:eastAsia="仿宋_GB2312" w:cs="仿宋_GB2312"/>
          <w:sz w:val="32"/>
          <w:szCs w:val="32"/>
        </w:rPr>
      </w:pPr>
    </w:p>
    <w:p>
      <w:pPr>
        <w:pStyle w:val="9"/>
        <w:ind w:firstLine="0" w:firstLineChars="0"/>
        <w:jc w:val="center"/>
        <w:rPr>
          <w:rFonts w:ascii="仿宋_GB2312" w:hAnsi="黑体" w:eastAsia="仿宋_GB2312" w:cs="仿宋_GB2312"/>
          <w:b/>
          <w:sz w:val="32"/>
          <w:szCs w:val="32"/>
        </w:rPr>
      </w:pPr>
      <w:r>
        <w:rPr>
          <w:rFonts w:hint="eastAsia" w:ascii="仿宋_GB2312" w:hAnsi="黑体" w:eastAsia="仿宋_GB2312" w:cs="仿宋_GB2312"/>
          <w:b/>
          <w:sz w:val="32"/>
          <w:szCs w:val="32"/>
        </w:rPr>
        <w:t>第三部分  白龙街道党建工作站预算情况说明</w:t>
      </w:r>
    </w:p>
    <w:p>
      <w:pPr>
        <w:pStyle w:val="9"/>
        <w:ind w:firstLine="643"/>
        <w:rPr>
          <w:rFonts w:ascii="仿宋_GB2312" w:hAnsi="黑体" w:eastAsia="仿宋_GB2312" w:cs="仿宋_GB2312"/>
          <w:b/>
          <w:sz w:val="32"/>
          <w:szCs w:val="32"/>
        </w:rPr>
      </w:pPr>
      <w:r>
        <w:rPr>
          <w:rFonts w:hint="eastAsia" w:ascii="仿宋_GB2312" w:hAnsi="黑体" w:eastAsia="仿宋_GB2312" w:cs="仿宋_GB2312"/>
          <w:b/>
          <w:sz w:val="32"/>
          <w:szCs w:val="32"/>
        </w:rPr>
        <w:t>一、关于白龙街道党建工作站</w:t>
      </w:r>
      <w:r>
        <w:rPr>
          <w:rFonts w:hint="eastAsia" w:ascii="仿宋_GB2312" w:hAnsi="黑体" w:eastAsia="仿宋_GB2312" w:cs="仿宋_GB2312"/>
          <w:b/>
          <w:sz w:val="32"/>
          <w:szCs w:val="32"/>
          <w:lang w:eastAsia="zh-CN"/>
        </w:rPr>
        <w:t>2021</w:t>
      </w:r>
      <w:r>
        <w:rPr>
          <w:rFonts w:hint="eastAsia" w:ascii="仿宋_GB2312" w:hAnsi="黑体" w:eastAsia="仿宋_GB2312" w:cs="仿宋_GB2312"/>
          <w:b/>
          <w:sz w:val="32"/>
          <w:szCs w:val="32"/>
        </w:rPr>
        <w:t>年财政拨款收支预算情况的总体说明</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白龙街道党建工作站</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年财政拨款收支总预算</w:t>
      </w:r>
      <w:r>
        <w:rPr>
          <w:rFonts w:hint="eastAsia" w:ascii="仿宋_GB2312" w:hAnsi="黑体" w:eastAsia="仿宋_GB2312" w:cs="仿宋_GB2312"/>
          <w:sz w:val="32"/>
          <w:szCs w:val="32"/>
          <w:lang w:val="en-US" w:eastAsia="zh-CN"/>
        </w:rPr>
        <w:t>98.72</w:t>
      </w:r>
      <w:r>
        <w:rPr>
          <w:rFonts w:hint="eastAsia" w:ascii="仿宋_GB2312" w:hAnsi="黑体" w:eastAsia="仿宋_GB2312" w:cs="仿宋_GB2312"/>
          <w:sz w:val="32"/>
          <w:szCs w:val="32"/>
        </w:rPr>
        <w:t>万元，其中，收入总计</w:t>
      </w:r>
      <w:r>
        <w:rPr>
          <w:rFonts w:hint="eastAsia" w:ascii="仿宋_GB2312" w:hAnsi="黑体" w:eastAsia="仿宋_GB2312" w:cs="仿宋_GB2312"/>
          <w:sz w:val="32"/>
          <w:szCs w:val="32"/>
          <w:lang w:val="en-US" w:eastAsia="zh-CN"/>
        </w:rPr>
        <w:t>49.36</w:t>
      </w:r>
      <w:r>
        <w:rPr>
          <w:rFonts w:hint="eastAsia" w:ascii="仿宋_GB2312" w:hAnsi="黑体" w:eastAsia="仿宋_GB2312" w:cs="仿宋_GB2312"/>
          <w:sz w:val="32"/>
          <w:szCs w:val="32"/>
        </w:rPr>
        <w:t>万元，包括一般公共预算本年收入</w:t>
      </w:r>
      <w:r>
        <w:rPr>
          <w:rFonts w:hint="eastAsia" w:ascii="仿宋_GB2312" w:hAnsi="黑体" w:eastAsia="仿宋_GB2312" w:cs="仿宋_GB2312"/>
          <w:sz w:val="32"/>
          <w:szCs w:val="32"/>
          <w:lang w:val="en-US" w:eastAsia="zh-CN"/>
        </w:rPr>
        <w:t>49.36</w:t>
      </w:r>
      <w:r>
        <w:rPr>
          <w:rFonts w:hint="eastAsia" w:ascii="仿宋_GB2312" w:hAnsi="黑体" w:eastAsia="仿宋_GB2312" w:cs="仿宋_GB2312"/>
          <w:sz w:val="32"/>
          <w:szCs w:val="32"/>
        </w:rPr>
        <w:t>万元，上年结转0万元，政府性基金预算本年收入0万元，上年结转0万元；支出总计</w:t>
      </w:r>
      <w:r>
        <w:rPr>
          <w:rFonts w:hint="eastAsia" w:ascii="仿宋_GB2312" w:hAnsi="黑体" w:eastAsia="仿宋_GB2312" w:cs="仿宋_GB2312"/>
          <w:sz w:val="32"/>
          <w:szCs w:val="32"/>
          <w:lang w:val="en-US" w:eastAsia="zh-CN"/>
        </w:rPr>
        <w:t>49.36</w:t>
      </w:r>
      <w:r>
        <w:rPr>
          <w:rFonts w:hint="eastAsia" w:ascii="仿宋_GB2312" w:hAnsi="黑体" w:eastAsia="仿宋_GB2312" w:cs="仿宋_GB2312"/>
          <w:sz w:val="32"/>
          <w:szCs w:val="32"/>
        </w:rPr>
        <w:t>万元，包括一般公共服务支出</w:t>
      </w:r>
      <w:r>
        <w:rPr>
          <w:rFonts w:hint="eastAsia" w:ascii="仿宋_GB2312" w:hAnsi="黑体" w:eastAsia="仿宋_GB2312" w:cs="仿宋_GB2312"/>
          <w:sz w:val="32"/>
          <w:szCs w:val="32"/>
          <w:lang w:val="en-US" w:eastAsia="zh-CN"/>
        </w:rPr>
        <w:t>34.28</w:t>
      </w:r>
      <w:r>
        <w:rPr>
          <w:rFonts w:hint="eastAsia" w:ascii="仿宋_GB2312" w:hAnsi="黑体" w:eastAsia="仿宋_GB2312" w:cs="仿宋_GB2312"/>
          <w:sz w:val="32"/>
          <w:szCs w:val="32"/>
        </w:rPr>
        <w:t>万元、国防支出0万元、公共安全支出0万元，文化旅游体育与传媒支出0万元，社会保障和就业支</w:t>
      </w:r>
      <w:r>
        <w:rPr>
          <w:rFonts w:hint="eastAsia" w:ascii="仿宋_GB2312" w:hAnsi="黑体" w:eastAsia="仿宋_GB2312" w:cs="仿宋_GB2312"/>
          <w:sz w:val="32"/>
          <w:szCs w:val="32"/>
          <w:lang w:val="en-US" w:eastAsia="zh-CN"/>
        </w:rPr>
        <w:t>5.05</w:t>
      </w:r>
      <w:r>
        <w:rPr>
          <w:rFonts w:hint="eastAsia" w:ascii="仿宋_GB2312" w:hAnsi="黑体" w:eastAsia="仿宋_GB2312" w:cs="仿宋_GB2312"/>
          <w:sz w:val="32"/>
          <w:szCs w:val="32"/>
        </w:rPr>
        <w:t>万元，卫生健康支出</w:t>
      </w:r>
      <w:r>
        <w:rPr>
          <w:rFonts w:hint="eastAsia" w:ascii="仿宋_GB2312" w:hAnsi="黑体" w:eastAsia="仿宋_GB2312" w:cs="仿宋_GB2312"/>
          <w:sz w:val="32"/>
          <w:szCs w:val="32"/>
          <w:lang w:val="en-US" w:eastAsia="zh-CN"/>
        </w:rPr>
        <w:t>6.92</w:t>
      </w:r>
      <w:r>
        <w:rPr>
          <w:rFonts w:hint="eastAsia" w:ascii="仿宋_GB2312" w:hAnsi="黑体" w:eastAsia="仿宋_GB2312" w:cs="仿宋_GB2312"/>
          <w:sz w:val="32"/>
          <w:szCs w:val="32"/>
        </w:rPr>
        <w:t>万元，农林水支出0万元,城乡社区支出0万元，住房保障支出</w:t>
      </w:r>
      <w:r>
        <w:rPr>
          <w:rFonts w:hint="eastAsia" w:ascii="仿宋_GB2312" w:hAnsi="黑体" w:eastAsia="仿宋_GB2312" w:cs="仿宋_GB2312"/>
          <w:sz w:val="32"/>
          <w:szCs w:val="32"/>
          <w:lang w:val="en-US" w:eastAsia="zh-CN"/>
        </w:rPr>
        <w:t>3.11</w:t>
      </w:r>
      <w:r>
        <w:rPr>
          <w:rFonts w:hint="eastAsia" w:ascii="仿宋_GB2312" w:hAnsi="黑体" w:eastAsia="仿宋_GB2312" w:cs="仿宋_GB2312"/>
          <w:sz w:val="32"/>
          <w:szCs w:val="32"/>
        </w:rPr>
        <w:t>万元,灾害防治及应急管理支出0万元。</w:t>
      </w:r>
    </w:p>
    <w:p>
      <w:pPr>
        <w:pStyle w:val="9"/>
        <w:ind w:firstLine="643"/>
        <w:rPr>
          <w:rFonts w:ascii="仿宋_GB2312" w:hAnsi="黑体" w:eastAsia="仿宋_GB2312" w:cs="仿宋_GB2312"/>
          <w:b/>
          <w:sz w:val="32"/>
          <w:szCs w:val="32"/>
        </w:rPr>
      </w:pPr>
      <w:r>
        <w:rPr>
          <w:rFonts w:hint="eastAsia" w:ascii="仿宋_GB2312" w:hAnsi="黑体" w:eastAsia="仿宋_GB2312" w:cs="仿宋_GB2312"/>
          <w:b/>
          <w:sz w:val="32"/>
          <w:szCs w:val="32"/>
        </w:rPr>
        <w:t>二、关于白龙街道党建工作站</w:t>
      </w:r>
      <w:r>
        <w:rPr>
          <w:rFonts w:hint="eastAsia" w:ascii="仿宋_GB2312" w:hAnsi="黑体" w:eastAsia="仿宋_GB2312" w:cs="仿宋_GB2312"/>
          <w:b/>
          <w:sz w:val="32"/>
          <w:szCs w:val="32"/>
          <w:lang w:eastAsia="zh-CN"/>
        </w:rPr>
        <w:t>2021</w:t>
      </w:r>
      <w:r>
        <w:rPr>
          <w:rFonts w:hint="eastAsia" w:ascii="仿宋_GB2312" w:hAnsi="黑体" w:eastAsia="仿宋_GB2312" w:cs="仿宋_GB2312"/>
          <w:b/>
          <w:sz w:val="32"/>
          <w:szCs w:val="32"/>
        </w:rPr>
        <w:t>年一般公共预算当年拨款情况说明</w:t>
      </w:r>
    </w:p>
    <w:p>
      <w:pPr>
        <w:pStyle w:val="9"/>
        <w:numPr>
          <w:ilvl w:val="0"/>
          <w:numId w:val="6"/>
        </w:numPr>
        <w:ind w:firstLineChars="0"/>
        <w:rPr>
          <w:rFonts w:ascii="仿宋_GB2312" w:hAnsi="黑体" w:eastAsia="仿宋_GB2312" w:cs="仿宋_GB2312"/>
          <w:b/>
          <w:sz w:val="32"/>
          <w:szCs w:val="32"/>
        </w:rPr>
      </w:pPr>
      <w:r>
        <w:rPr>
          <w:rFonts w:hint="eastAsia" w:ascii="仿宋_GB2312" w:hAnsi="黑体" w:eastAsia="仿宋_GB2312" w:cs="仿宋_GB2312"/>
          <w:b/>
          <w:sz w:val="32"/>
          <w:szCs w:val="32"/>
        </w:rPr>
        <w:t>一般公共预算当年规模变化情况</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白龙街道党建工作站</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年一般公共预算当年拨款</w:t>
      </w:r>
      <w:r>
        <w:rPr>
          <w:rFonts w:hint="eastAsia" w:ascii="仿宋_GB2312" w:hAnsi="黑体" w:eastAsia="仿宋_GB2312" w:cs="仿宋_GB2312"/>
          <w:sz w:val="32"/>
          <w:szCs w:val="32"/>
          <w:lang w:val="en-US" w:eastAsia="zh-CN"/>
        </w:rPr>
        <w:t>49.36</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5.8</w:t>
      </w:r>
      <w:r>
        <w:rPr>
          <w:rFonts w:hint="eastAsia" w:ascii="仿宋_GB2312" w:hAnsi="黑体" w:eastAsia="仿宋_GB2312" w:cs="仿宋_GB2312"/>
          <w:sz w:val="32"/>
          <w:szCs w:val="32"/>
        </w:rPr>
        <w:t>万元，主要是社会保障和就业支出、卫生健康支出、住房保障支出等正常</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w:t>
      </w:r>
    </w:p>
    <w:p>
      <w:pPr>
        <w:pStyle w:val="9"/>
        <w:numPr>
          <w:ilvl w:val="0"/>
          <w:numId w:val="6"/>
        </w:numPr>
        <w:ind w:firstLineChars="0"/>
        <w:rPr>
          <w:rFonts w:ascii="仿宋_GB2312" w:hAnsi="黑体" w:eastAsia="仿宋_GB2312" w:cs="仿宋_GB2312"/>
          <w:b/>
          <w:sz w:val="32"/>
          <w:szCs w:val="32"/>
        </w:rPr>
      </w:pPr>
      <w:r>
        <w:rPr>
          <w:rFonts w:hint="eastAsia" w:ascii="仿宋_GB2312" w:hAnsi="黑体" w:eastAsia="仿宋_GB2312" w:cs="仿宋_GB2312"/>
          <w:b/>
          <w:sz w:val="32"/>
          <w:szCs w:val="32"/>
        </w:rPr>
        <w:t>一般公共预算当年拨款结构情况</w:t>
      </w:r>
    </w:p>
    <w:p>
      <w:pPr>
        <w:pStyle w:val="9"/>
        <w:ind w:firstLine="579" w:firstLineChars="181"/>
        <w:rPr>
          <w:rFonts w:ascii="仿宋_GB2312" w:hAnsi="黑体" w:eastAsia="仿宋_GB2312" w:cs="仿宋_GB2312"/>
          <w:sz w:val="32"/>
          <w:szCs w:val="32"/>
        </w:rPr>
      </w:pPr>
      <w:r>
        <w:rPr>
          <w:rFonts w:hint="eastAsia" w:ascii="仿宋_GB2312" w:hAnsi="黑体" w:eastAsia="仿宋_GB2312" w:cs="仿宋_GB2312"/>
          <w:sz w:val="32"/>
          <w:szCs w:val="32"/>
        </w:rPr>
        <w:t>一般公共服务支出</w:t>
      </w:r>
      <w:r>
        <w:rPr>
          <w:rFonts w:hint="eastAsia" w:ascii="仿宋_GB2312" w:hAnsi="黑体" w:eastAsia="仿宋_GB2312" w:cs="仿宋_GB2312"/>
          <w:sz w:val="32"/>
          <w:szCs w:val="32"/>
          <w:lang w:val="en-US" w:eastAsia="zh-CN"/>
        </w:rPr>
        <w:t>34.28</w:t>
      </w:r>
      <w:r>
        <w:rPr>
          <w:rFonts w:hint="eastAsia" w:ascii="仿宋_GB2312" w:hAnsi="黑体" w:eastAsia="仿宋_GB2312" w:cs="仿宋_GB2312"/>
          <w:sz w:val="32"/>
          <w:szCs w:val="32"/>
        </w:rPr>
        <w:t>万元，占76%；国防支出0万元，占00%；公共安全支出0万元，占00%；社会保障和就业支出</w:t>
      </w:r>
      <w:r>
        <w:rPr>
          <w:rFonts w:hint="eastAsia" w:ascii="仿宋_GB2312" w:hAnsi="黑体" w:eastAsia="仿宋_GB2312" w:cs="仿宋_GB2312"/>
          <w:sz w:val="32"/>
          <w:szCs w:val="32"/>
          <w:lang w:val="en-US" w:eastAsia="zh-CN"/>
        </w:rPr>
        <w:t>5.05</w:t>
      </w:r>
      <w:r>
        <w:rPr>
          <w:rFonts w:hint="eastAsia" w:ascii="仿宋_GB2312" w:hAnsi="黑体" w:eastAsia="仿宋_GB2312" w:cs="仿宋_GB2312"/>
          <w:sz w:val="32"/>
          <w:szCs w:val="32"/>
        </w:rPr>
        <w:t>万元，占8%；卫生健康支出</w:t>
      </w:r>
      <w:r>
        <w:rPr>
          <w:rFonts w:hint="eastAsia" w:ascii="仿宋_GB2312" w:hAnsi="黑体" w:eastAsia="仿宋_GB2312" w:cs="仿宋_GB2312"/>
          <w:sz w:val="32"/>
          <w:szCs w:val="32"/>
          <w:lang w:val="en-US" w:eastAsia="zh-CN"/>
        </w:rPr>
        <w:t>6.92</w:t>
      </w:r>
      <w:r>
        <w:rPr>
          <w:rFonts w:hint="eastAsia" w:ascii="仿宋_GB2312" w:hAnsi="黑体" w:eastAsia="仿宋_GB2312" w:cs="仿宋_GB2312"/>
          <w:sz w:val="32"/>
          <w:szCs w:val="32"/>
        </w:rPr>
        <w:t>万元，占9%；城乡社区支出0万元，0%；农林水支出0万元，占0%；住房保障支出</w:t>
      </w:r>
      <w:r>
        <w:rPr>
          <w:rFonts w:hint="eastAsia" w:ascii="仿宋_GB2312" w:hAnsi="黑体" w:eastAsia="仿宋_GB2312" w:cs="仿宋_GB2312"/>
          <w:sz w:val="32"/>
          <w:szCs w:val="32"/>
          <w:lang w:val="en-US" w:eastAsia="zh-CN"/>
        </w:rPr>
        <w:t>3.11</w:t>
      </w:r>
      <w:r>
        <w:rPr>
          <w:rFonts w:hint="eastAsia" w:ascii="仿宋_GB2312" w:hAnsi="黑体" w:eastAsia="仿宋_GB2312" w:cs="仿宋_GB2312"/>
          <w:sz w:val="32"/>
          <w:szCs w:val="32"/>
        </w:rPr>
        <w:t>万元，占7%；灾害防治及应急管理支出0万元，占0%。</w:t>
      </w:r>
    </w:p>
    <w:p>
      <w:pPr>
        <w:pStyle w:val="9"/>
        <w:numPr>
          <w:ilvl w:val="0"/>
          <w:numId w:val="6"/>
        </w:numPr>
        <w:ind w:firstLineChars="0"/>
        <w:rPr>
          <w:rFonts w:ascii="仿宋_GB2312" w:hAnsi="黑体" w:eastAsia="仿宋_GB2312" w:cs="仿宋_GB2312"/>
          <w:b/>
          <w:sz w:val="32"/>
          <w:szCs w:val="32"/>
        </w:rPr>
      </w:pPr>
      <w:r>
        <w:rPr>
          <w:rFonts w:hint="eastAsia" w:ascii="仿宋_GB2312" w:hAnsi="黑体" w:eastAsia="仿宋_GB2312" w:cs="仿宋_GB2312"/>
          <w:b/>
          <w:sz w:val="32"/>
          <w:szCs w:val="32"/>
        </w:rPr>
        <w:t>一般公共预算当年拨款具体使用情况</w:t>
      </w:r>
    </w:p>
    <w:p>
      <w:pPr>
        <w:pStyle w:val="9"/>
        <w:numPr>
          <w:ilvl w:val="0"/>
          <w:numId w:val="7"/>
        </w:numPr>
        <w:ind w:firstLine="640"/>
        <w:rPr>
          <w:rFonts w:ascii="仿宋_GB2312" w:hAnsi="黑体" w:eastAsia="仿宋_GB2312" w:cs="仿宋_GB2312"/>
          <w:sz w:val="32"/>
          <w:szCs w:val="32"/>
        </w:rPr>
      </w:pPr>
      <w:r>
        <w:rPr>
          <w:rFonts w:hint="eastAsia" w:ascii="仿宋_GB2312" w:hAnsi="黑体" w:eastAsia="仿宋_GB2312" w:cs="仿宋_GB2312"/>
          <w:sz w:val="32"/>
          <w:szCs w:val="32"/>
        </w:rPr>
        <w:t>一般公共服务类：反映政府提供一般服务的支出。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w:t>
      </w:r>
      <w:r>
        <w:rPr>
          <w:rFonts w:hint="eastAsia" w:ascii="仿宋_GB2312" w:hAnsi="黑体" w:eastAsia="仿宋_GB2312" w:cs="仿宋_GB2312"/>
          <w:sz w:val="32"/>
          <w:szCs w:val="32"/>
          <w:lang w:val="en-US" w:eastAsia="zh-CN"/>
        </w:rPr>
        <w:t>34.28</w:t>
      </w:r>
      <w:r>
        <w:rPr>
          <w:rFonts w:hint="eastAsia" w:ascii="仿宋_GB2312" w:hAnsi="黑体" w:eastAsia="仿宋_GB2312" w:cs="仿宋_GB2312"/>
          <w:sz w:val="32"/>
          <w:szCs w:val="32"/>
        </w:rPr>
        <w:t>万元，比上年增加</w:t>
      </w: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万元，主要是人员公用经费增加。</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2、国防支出类：反映国防建设等支出。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年预算安排0万元，与上年持平。</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3、公共安全类：反映政府维护社会公共安全方面的支出。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年预算安排0万元，与上年持平。</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4、社会保障和就业类：反映政府在社会保障与就业方面的支出。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w:t>
      </w:r>
      <w:r>
        <w:rPr>
          <w:rFonts w:hint="eastAsia" w:ascii="仿宋_GB2312" w:hAnsi="黑体" w:eastAsia="仿宋_GB2312" w:cs="仿宋_GB2312"/>
          <w:sz w:val="32"/>
          <w:szCs w:val="32"/>
          <w:lang w:val="en-US" w:eastAsia="zh-CN"/>
        </w:rPr>
        <w:t>5.05</w:t>
      </w:r>
      <w:r>
        <w:rPr>
          <w:rFonts w:hint="eastAsia" w:ascii="仿宋_GB2312" w:hAnsi="黑体" w:eastAsia="仿宋_GB2312" w:cs="仿宋_GB2312"/>
          <w:sz w:val="32"/>
          <w:szCs w:val="32"/>
        </w:rPr>
        <w:t>万元，比上年</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万元，主要是人员经费正常</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5、卫生健康类：反映政府医疗卫生与计划生育管理方面的支出。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w:t>
      </w:r>
      <w:r>
        <w:rPr>
          <w:rFonts w:hint="eastAsia" w:ascii="仿宋_GB2312" w:hAnsi="黑体" w:eastAsia="仿宋_GB2312" w:cs="仿宋_GB2312"/>
          <w:sz w:val="32"/>
          <w:szCs w:val="32"/>
          <w:lang w:val="en-US" w:eastAsia="zh-CN"/>
        </w:rPr>
        <w:t>6.92</w:t>
      </w:r>
      <w:r>
        <w:rPr>
          <w:rFonts w:hint="eastAsia" w:ascii="仿宋_GB2312" w:hAnsi="黑体" w:eastAsia="仿宋_GB2312" w:cs="仿宋_GB2312"/>
          <w:sz w:val="32"/>
          <w:szCs w:val="32"/>
        </w:rPr>
        <w:t>万元，比上年</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0.9</w:t>
      </w:r>
      <w:r>
        <w:rPr>
          <w:rFonts w:hint="eastAsia" w:ascii="仿宋_GB2312" w:hAnsi="黑体" w:eastAsia="仿宋_GB2312" w:cs="仿宋_GB2312"/>
          <w:sz w:val="32"/>
          <w:szCs w:val="32"/>
        </w:rPr>
        <w:t>万元万元，主要原因是</w:t>
      </w:r>
      <w:r>
        <w:rPr>
          <w:rFonts w:hint="eastAsia" w:ascii="仿宋_GB2312" w:hAnsi="黑体" w:eastAsia="仿宋_GB2312" w:cs="仿宋_GB2312"/>
          <w:sz w:val="32"/>
          <w:szCs w:val="32"/>
          <w:lang w:eastAsia="zh-CN"/>
        </w:rPr>
        <w:t>人员</w:t>
      </w:r>
      <w:r>
        <w:rPr>
          <w:rFonts w:hint="eastAsia" w:ascii="仿宋_GB2312" w:hAnsi="黑体" w:eastAsia="仿宋_GB2312" w:cs="仿宋_GB2312"/>
          <w:sz w:val="32"/>
          <w:szCs w:val="32"/>
        </w:rPr>
        <w:t>经费正常</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6、城乡社区类：反映政府城乡社区事务支出。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年预算安排0万元，与上年持平。</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7、农林水类：反映政府在农林、水务信息方面等搜集整理及治理工作。</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年预算安排0万元，与上年持平。</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8、住房保障类：反映政府用于住房保障方面的支出。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w:t>
      </w:r>
      <w:r>
        <w:rPr>
          <w:rFonts w:hint="eastAsia" w:ascii="仿宋_GB2312" w:hAnsi="黑体" w:eastAsia="仿宋_GB2312" w:cs="仿宋_GB2312"/>
          <w:sz w:val="32"/>
          <w:szCs w:val="32"/>
          <w:lang w:val="en-US" w:eastAsia="zh-CN"/>
        </w:rPr>
        <w:t>3.11</w:t>
      </w:r>
      <w:r>
        <w:rPr>
          <w:rFonts w:hint="eastAsia" w:ascii="仿宋_GB2312" w:hAnsi="黑体" w:eastAsia="仿宋_GB2312" w:cs="仿宋_GB2312"/>
          <w:sz w:val="32"/>
          <w:szCs w:val="32"/>
        </w:rPr>
        <w:t>万元，比上年</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1.9</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人员</w:t>
      </w:r>
      <w:r>
        <w:rPr>
          <w:rFonts w:hint="eastAsia" w:ascii="仿宋_GB2312" w:hAnsi="黑体" w:eastAsia="仿宋_GB2312" w:cs="仿宋_GB2312"/>
          <w:sz w:val="32"/>
          <w:szCs w:val="32"/>
        </w:rPr>
        <w:t>经费正常</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9、灾害防治及应急管理类：反映政府在自然灾害防治建设方面及应急抢险工作上的支出。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年预算安排0万元，与上年持平。</w:t>
      </w:r>
    </w:p>
    <w:p>
      <w:pPr>
        <w:pStyle w:val="9"/>
        <w:ind w:firstLine="630" w:firstLineChars="196"/>
        <w:rPr>
          <w:rFonts w:ascii="仿宋_GB2312" w:hAnsi="黑体" w:eastAsia="仿宋_GB2312" w:cs="仿宋_GB2312"/>
          <w:b/>
          <w:sz w:val="32"/>
          <w:szCs w:val="32"/>
        </w:rPr>
      </w:pPr>
      <w:r>
        <w:rPr>
          <w:rFonts w:hint="eastAsia" w:ascii="仿宋_GB2312" w:hAnsi="黑体" w:eastAsia="仿宋_GB2312" w:cs="仿宋_GB2312"/>
          <w:b/>
          <w:sz w:val="32"/>
          <w:szCs w:val="32"/>
        </w:rPr>
        <w:t>三、关于白龙街道党建工作站</w:t>
      </w:r>
      <w:r>
        <w:rPr>
          <w:rFonts w:hint="eastAsia" w:ascii="仿宋_GB2312" w:hAnsi="黑体" w:eastAsia="仿宋_GB2312" w:cs="仿宋_GB2312"/>
          <w:b/>
          <w:sz w:val="32"/>
          <w:szCs w:val="32"/>
          <w:lang w:eastAsia="zh-CN"/>
        </w:rPr>
        <w:t>2021</w:t>
      </w:r>
      <w:r>
        <w:rPr>
          <w:rFonts w:hint="eastAsia" w:ascii="仿宋_GB2312" w:hAnsi="黑体" w:eastAsia="仿宋_GB2312" w:cs="仿宋_GB2312"/>
          <w:b/>
          <w:sz w:val="32"/>
          <w:szCs w:val="32"/>
        </w:rPr>
        <w:t>年一般公共预算支出基本支出情况说明</w:t>
      </w:r>
    </w:p>
    <w:p>
      <w:pPr>
        <w:pStyle w:val="9"/>
        <w:ind w:firstLine="645" w:firstLineChars="0"/>
        <w:rPr>
          <w:rFonts w:ascii="仿宋_GB2312" w:hAnsi="黑体" w:eastAsia="仿宋_GB2312" w:cs="仿宋_GB2312"/>
          <w:sz w:val="32"/>
          <w:szCs w:val="32"/>
        </w:rPr>
      </w:pPr>
      <w:r>
        <w:rPr>
          <w:rFonts w:hint="eastAsia" w:ascii="仿宋_GB2312" w:hAnsi="黑体" w:eastAsia="仿宋_GB2312" w:cs="仿宋_GB2312"/>
          <w:sz w:val="32"/>
          <w:szCs w:val="32"/>
        </w:rPr>
        <w:t>白龙街道党建工作站</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年一般公共预算基本支出为</w:t>
      </w:r>
      <w:r>
        <w:rPr>
          <w:rFonts w:hint="eastAsia" w:ascii="仿宋_GB2312" w:hAnsi="黑体" w:eastAsia="仿宋_GB2312" w:cs="仿宋_GB2312"/>
          <w:sz w:val="32"/>
          <w:szCs w:val="32"/>
          <w:lang w:val="en-US" w:eastAsia="zh-CN"/>
        </w:rPr>
        <w:t>49.36</w:t>
      </w:r>
      <w:r>
        <w:rPr>
          <w:rFonts w:hint="eastAsia" w:ascii="仿宋_GB2312" w:hAnsi="黑体" w:eastAsia="仿宋_GB2312" w:cs="仿宋_GB2312"/>
          <w:sz w:val="32"/>
          <w:szCs w:val="32"/>
        </w:rPr>
        <w:t>万元，其中：</w:t>
      </w:r>
    </w:p>
    <w:p>
      <w:pPr>
        <w:pStyle w:val="9"/>
        <w:ind w:firstLine="645" w:firstLineChars="0"/>
        <w:rPr>
          <w:rFonts w:ascii="仿宋_GB2312" w:hAnsi="黑体" w:eastAsia="仿宋_GB2312" w:cs="仿宋_GB2312"/>
          <w:sz w:val="32"/>
          <w:szCs w:val="32"/>
        </w:rPr>
      </w:pPr>
      <w:r>
        <w:rPr>
          <w:rFonts w:hint="eastAsia" w:ascii="仿宋_GB2312" w:hAnsi="黑体" w:eastAsia="仿宋_GB2312" w:cs="仿宋_GB2312"/>
          <w:sz w:val="32"/>
          <w:szCs w:val="32"/>
        </w:rPr>
        <w:t>人员经费</w:t>
      </w:r>
      <w:r>
        <w:rPr>
          <w:rFonts w:hint="eastAsia" w:ascii="仿宋_GB2312" w:hAnsi="黑体" w:eastAsia="仿宋_GB2312" w:cs="仿宋_GB2312"/>
          <w:sz w:val="32"/>
          <w:szCs w:val="32"/>
          <w:lang w:val="en-US" w:eastAsia="zh-CN"/>
        </w:rPr>
        <w:t>46.80</w:t>
      </w:r>
      <w:r>
        <w:rPr>
          <w:rFonts w:hint="eastAsia" w:ascii="仿宋_GB2312" w:hAnsi="黑体" w:eastAsia="仿宋_GB2312" w:cs="仿宋_GB2312"/>
          <w:sz w:val="32"/>
          <w:szCs w:val="32"/>
        </w:rPr>
        <w:t>万元，主要包括基本工资、津贴补贴、奖金、社会保障缴费。</w:t>
      </w:r>
    </w:p>
    <w:p>
      <w:pPr>
        <w:pStyle w:val="9"/>
        <w:ind w:firstLine="645" w:firstLineChars="0"/>
        <w:rPr>
          <w:rFonts w:ascii="仿宋_GB2312" w:hAnsi="黑体" w:eastAsia="仿宋_GB2312" w:cs="仿宋_GB2312"/>
          <w:sz w:val="32"/>
          <w:szCs w:val="32"/>
        </w:rPr>
      </w:pPr>
      <w:r>
        <w:rPr>
          <w:rFonts w:hint="eastAsia" w:ascii="仿宋_GB2312" w:hAnsi="黑体" w:eastAsia="仿宋_GB2312" w:cs="仿宋_GB2312"/>
          <w:sz w:val="32"/>
          <w:szCs w:val="32"/>
        </w:rPr>
        <w:t>公用经费</w:t>
      </w:r>
      <w:r>
        <w:rPr>
          <w:rFonts w:hint="eastAsia" w:ascii="仿宋_GB2312" w:hAnsi="黑体" w:eastAsia="仿宋_GB2312" w:cs="仿宋_GB2312"/>
          <w:sz w:val="32"/>
          <w:szCs w:val="32"/>
          <w:lang w:val="en-US" w:eastAsia="zh-CN"/>
        </w:rPr>
        <w:t>2.56</w:t>
      </w:r>
      <w:r>
        <w:rPr>
          <w:rFonts w:hint="eastAsia" w:ascii="仿宋_GB2312" w:hAnsi="黑体" w:eastAsia="仿宋_GB2312" w:cs="仿宋_GB2312"/>
          <w:sz w:val="32"/>
          <w:szCs w:val="32"/>
        </w:rPr>
        <w:t>万元，主要包括：办公费、咨询费、手续费、水费、电费。</w:t>
      </w:r>
    </w:p>
    <w:p>
      <w:pPr>
        <w:pStyle w:val="9"/>
        <w:ind w:firstLine="630" w:firstLineChars="196"/>
        <w:rPr>
          <w:rFonts w:ascii="仿宋_GB2312" w:hAnsi="黑体" w:eastAsia="仿宋_GB2312" w:cs="仿宋_GB2312"/>
          <w:b/>
          <w:sz w:val="32"/>
          <w:szCs w:val="32"/>
        </w:rPr>
      </w:pPr>
      <w:r>
        <w:rPr>
          <w:rFonts w:hint="eastAsia" w:ascii="仿宋_GB2312" w:hAnsi="黑体" w:eastAsia="仿宋_GB2312" w:cs="仿宋_GB2312"/>
          <w:b/>
          <w:sz w:val="32"/>
          <w:szCs w:val="32"/>
        </w:rPr>
        <w:t>四、白龙街道党建工作站</w:t>
      </w:r>
      <w:r>
        <w:rPr>
          <w:rFonts w:hint="eastAsia" w:ascii="仿宋_GB2312" w:hAnsi="黑体" w:eastAsia="仿宋_GB2312" w:cs="仿宋_GB2312"/>
          <w:b/>
          <w:sz w:val="32"/>
          <w:szCs w:val="32"/>
          <w:lang w:eastAsia="zh-CN"/>
        </w:rPr>
        <w:t>2021</w:t>
      </w:r>
      <w:r>
        <w:rPr>
          <w:rFonts w:hint="eastAsia" w:ascii="仿宋_GB2312" w:hAnsi="黑体" w:eastAsia="仿宋_GB2312" w:cs="仿宋_GB2312"/>
          <w:b/>
          <w:sz w:val="32"/>
          <w:szCs w:val="32"/>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（一）白龙街道党建工作站</w:t>
      </w:r>
      <w:r>
        <w:rPr>
          <w:rFonts w:hint="eastAsia" w:ascii="仿宋_GB2312" w:hAnsi="黑体" w:eastAsia="仿宋_GB2312"/>
          <w:sz w:val="32"/>
          <w:szCs w:val="32"/>
          <w:lang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w:t>
      </w:r>
      <w:r>
        <w:rPr>
          <w:rFonts w:hint="eastAsia" w:ascii="Times New Roman" w:hAnsi="Times New Roman" w:eastAsia="仿宋_GB2312" w:cs="Times New Roman"/>
          <w:sz w:val="32"/>
          <w:shd w:val="clear" w:color="auto" w:fill="FFFFFF"/>
        </w:rPr>
        <w:t>平</w:t>
      </w:r>
      <w:r>
        <w:rPr>
          <w:rFonts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（二）白龙街道党建工作站</w:t>
      </w:r>
      <w:r>
        <w:rPr>
          <w:rFonts w:hint="eastAsia" w:ascii="仿宋_GB2312" w:hAnsi="黑体" w:eastAsia="仿宋_GB2312"/>
          <w:sz w:val="32"/>
          <w:szCs w:val="32"/>
          <w:lang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rPr>
          <w:rFonts w:ascii="仿宋_GB2312" w:hAnsi="黑体" w:eastAsia="仿宋_GB2312" w:cs="仿宋_GB2312"/>
          <w:sz w:val="32"/>
          <w:szCs w:val="32"/>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cs="Times New Roman"/>
          <w:sz w:val="32"/>
          <w:szCs w:val="32"/>
          <w:shd w:val="clear" w:color="auto" w:fill="FFFFFF"/>
        </w:rPr>
        <w:t>关于</w:t>
      </w:r>
      <w:r>
        <w:rPr>
          <w:rFonts w:hint="eastAsia" w:ascii="黑体" w:hAnsi="黑体" w:eastAsia="黑体"/>
          <w:sz w:val="32"/>
          <w:szCs w:val="32"/>
        </w:rPr>
        <w:t>白龙街道党建工作站</w:t>
      </w:r>
      <w:r>
        <w:rPr>
          <w:rFonts w:hint="eastAsia" w:ascii="黑体" w:hAnsi="黑体" w:eastAsia="黑体"/>
          <w:sz w:val="32"/>
          <w:szCs w:val="32"/>
          <w:lang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白龙街道党建工作站</w:t>
      </w:r>
      <w:r>
        <w:rPr>
          <w:rFonts w:hint="eastAsia" w:ascii="仿宋_GB2312" w:hAnsi="黑体" w:eastAsia="仿宋_GB2312" w:cs="仿宋_GB2312"/>
          <w:sz w:val="32"/>
          <w:szCs w:val="32"/>
          <w:lang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城乡社区支出类支出0万元，占街道当年总支出0%，与上年持平。</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%，与上年持平。文化体育与传媒支出（类）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%，与上年持平；社会保障和就业支出（类）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%，与上年持平；节能环保（类）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%，与上年持平。</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 城乡社区支出0万元，与上年持平。</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2、科学技术支出（类）核电站乏燃料处理处置基金支出（款）乏燃料运输（项）</w:t>
      </w:r>
      <w:r>
        <w:rPr>
          <w:rFonts w:hint="eastAsia" w:ascii="仿宋_GB2312" w:hAnsi="黑体" w:eastAsia="仿宋_GB2312" w:cs="仿宋_GB2312"/>
          <w:sz w:val="32"/>
          <w:szCs w:val="32"/>
          <w:lang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白龙街道党建工作站</w:t>
      </w:r>
      <w:r>
        <w:rPr>
          <w:rFonts w:hint="eastAsia" w:ascii="黑体" w:hAnsi="黑体" w:eastAsia="黑体"/>
          <w:sz w:val="32"/>
          <w:szCs w:val="32"/>
          <w:lang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按照综合预算原则，白龙街道党建工作站所有收入和支出均纳入单位预算管理。收入渠道为经费拨款收入，</w:t>
      </w:r>
      <w:r>
        <w:rPr>
          <w:rFonts w:hint="eastAsia" w:ascii="仿宋_GB2312" w:hAnsi="黑体" w:eastAsia="仿宋_GB2312"/>
          <w:sz w:val="32"/>
          <w:szCs w:val="32"/>
        </w:rPr>
        <w:t>支出包括：一般公共服务支出、国防支出、公共安全支出、社会保障和就业支出、医疗卫生与计划生育支出、城乡社区支出和住房保障支出等。白龙街道党建工作站</w:t>
      </w:r>
      <w:r>
        <w:rPr>
          <w:rFonts w:hint="eastAsia" w:ascii="仿宋_GB2312" w:hAnsi="黑体" w:eastAsia="仿宋_GB2312"/>
          <w:sz w:val="32"/>
          <w:szCs w:val="32"/>
          <w:lang w:eastAsia="zh-CN"/>
        </w:rPr>
        <w:t>2021</w:t>
      </w:r>
      <w:r>
        <w:rPr>
          <w:rFonts w:hint="eastAsia" w:ascii="仿宋_GB2312" w:hAnsi="黑体" w:eastAsia="仿宋_GB2312"/>
          <w:sz w:val="32"/>
          <w:szCs w:val="32"/>
        </w:rPr>
        <w:t>年的收支总预算为</w:t>
      </w:r>
      <w:r>
        <w:rPr>
          <w:rFonts w:hint="eastAsia" w:ascii="仿宋_GB2312" w:hAnsi="黑体" w:eastAsia="仿宋_GB2312" w:cs="仿宋_GB2312"/>
          <w:sz w:val="32"/>
          <w:szCs w:val="32"/>
          <w:lang w:val="en-US" w:eastAsia="zh-CN"/>
        </w:rPr>
        <w:t>98.72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白龙街道</w:t>
      </w:r>
      <w:r>
        <w:rPr>
          <w:rFonts w:hint="eastAsia" w:ascii="黑体" w:hAnsi="黑体" w:eastAsia="黑体"/>
          <w:sz w:val="32"/>
          <w:szCs w:val="32"/>
          <w:lang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白龙街道党建工作站</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年收入预算</w:t>
      </w:r>
      <w:r>
        <w:rPr>
          <w:rFonts w:hint="eastAsia" w:ascii="仿宋_GB2312" w:hAnsi="黑体" w:eastAsia="仿宋_GB2312" w:cs="仿宋_GB2312"/>
          <w:sz w:val="32"/>
          <w:szCs w:val="32"/>
          <w:lang w:val="en-US" w:eastAsia="zh-CN"/>
        </w:rPr>
        <w:t>49.36</w:t>
      </w:r>
      <w:r>
        <w:rPr>
          <w:rFonts w:hint="eastAsia" w:ascii="仿宋_GB2312" w:hAnsi="黑体" w:eastAsia="仿宋_GB2312" w:cs="仿宋_GB2312"/>
          <w:sz w:val="32"/>
          <w:szCs w:val="32"/>
        </w:rPr>
        <w:t>万元，</w:t>
      </w:r>
      <w:r>
        <w:rPr>
          <w:rFonts w:hint="eastAsia" w:ascii="仿宋_GB2312" w:hAnsi="黑体" w:eastAsia="仿宋_GB2312"/>
          <w:sz w:val="32"/>
          <w:szCs w:val="32"/>
        </w:rPr>
        <w:t>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49.36</w:t>
      </w:r>
      <w:r>
        <w:rPr>
          <w:rFonts w:hint="eastAsia" w:ascii="仿宋_GB2312" w:hAnsi="黑体" w:eastAsia="仿宋_GB2312" w:cs="仿宋_GB2312"/>
          <w:sz w:val="32"/>
          <w:szCs w:val="32"/>
        </w:rPr>
        <w:t>8</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白龙街道党建工作站</w:t>
      </w:r>
      <w:r>
        <w:rPr>
          <w:rFonts w:hint="eastAsia" w:ascii="黑体" w:hAnsi="黑体" w:eastAsia="黑体"/>
          <w:sz w:val="32"/>
          <w:szCs w:val="32"/>
          <w:lang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pStyle w:val="9"/>
        <w:ind w:firstLine="640"/>
        <w:rPr>
          <w:rFonts w:ascii="仿宋_GB2312" w:hAnsi="黑体" w:eastAsia="仿宋_GB2312" w:cs="仿宋_GB2312"/>
          <w:sz w:val="32"/>
          <w:szCs w:val="32"/>
        </w:rPr>
      </w:pPr>
      <w:r>
        <w:rPr>
          <w:rFonts w:hint="eastAsia" w:ascii="仿宋" w:hAnsi="仿宋" w:eastAsia="仿宋"/>
          <w:sz w:val="32"/>
          <w:szCs w:val="32"/>
        </w:rPr>
        <w:t>白龙街道党建工作站</w:t>
      </w:r>
      <w:r>
        <w:rPr>
          <w:rFonts w:hint="eastAsia" w:ascii="仿宋" w:hAnsi="仿宋" w:eastAsia="仿宋"/>
          <w:sz w:val="32"/>
          <w:szCs w:val="32"/>
          <w:lang w:eastAsia="zh-CN"/>
        </w:rPr>
        <w:t>2021</w:t>
      </w:r>
      <w:r>
        <w:rPr>
          <w:rFonts w:hint="eastAsia" w:ascii="仿宋" w:hAnsi="仿宋" w:eastAsia="仿宋"/>
          <w:sz w:val="32"/>
          <w:szCs w:val="32"/>
        </w:rPr>
        <w:t>年</w:t>
      </w:r>
      <w:r>
        <w:rPr>
          <w:rFonts w:hint="eastAsia" w:ascii="仿宋" w:hAnsi="仿宋" w:eastAsia="仿宋" w:cs="Times New Roman"/>
          <w:sz w:val="32"/>
          <w:shd w:val="clear" w:color="auto" w:fill="FFFFFF"/>
        </w:rPr>
        <w:t>支出预算</w:t>
      </w:r>
      <w:r>
        <w:rPr>
          <w:rFonts w:hint="eastAsia" w:ascii="仿宋" w:hAnsi="仿宋" w:eastAsia="仿宋" w:cs="Times New Roman"/>
          <w:sz w:val="32"/>
          <w:shd w:val="clear" w:color="auto" w:fill="FFFFFF"/>
          <w:lang w:val="en-US" w:eastAsia="zh-CN"/>
        </w:rPr>
        <w:t>49.36</w:t>
      </w:r>
      <w:r>
        <w:rPr>
          <w:rFonts w:hint="eastAsia" w:ascii="仿宋" w:hAnsi="仿宋" w:eastAsia="仿宋" w:cs="Times New Roman"/>
          <w:sz w:val="32"/>
          <w:shd w:val="clear" w:color="auto" w:fill="FFFFFF"/>
        </w:rPr>
        <w:t>元</w:t>
      </w:r>
      <w:r>
        <w:rPr>
          <w:rFonts w:hint="eastAsia" w:ascii="仿宋" w:hAnsi="仿宋" w:eastAsia="仿宋"/>
          <w:sz w:val="32"/>
          <w:szCs w:val="32"/>
        </w:rPr>
        <w:t>，</w:t>
      </w:r>
      <w:r>
        <w:rPr>
          <w:rFonts w:hint="eastAsia" w:ascii="仿宋_GB2312" w:hAnsi="黑体" w:eastAsia="仿宋_GB2312"/>
          <w:sz w:val="32"/>
          <w:szCs w:val="32"/>
        </w:rPr>
        <w:t>其中：基本支出</w:t>
      </w:r>
      <w:r>
        <w:rPr>
          <w:rFonts w:hint="eastAsia" w:ascii="仿宋_GB2312" w:hAnsi="黑体" w:eastAsia="仿宋_GB2312" w:cs="仿宋_GB2312"/>
          <w:sz w:val="32"/>
          <w:szCs w:val="32"/>
          <w:lang w:val="en-US" w:eastAsia="zh-CN"/>
        </w:rPr>
        <w:t>49.36</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5.8</w:t>
      </w:r>
      <w:r>
        <w:rPr>
          <w:rFonts w:hint="eastAsia" w:ascii="仿宋_GB2312" w:hAnsi="黑体" w:eastAsia="仿宋_GB2312"/>
          <w:sz w:val="32"/>
          <w:szCs w:val="32"/>
        </w:rPr>
        <w:t>万元，</w:t>
      </w:r>
      <w:r>
        <w:rPr>
          <w:rFonts w:hint="eastAsia" w:ascii="仿宋_GB2312" w:hAnsi="黑体" w:eastAsia="仿宋_GB2312" w:cs="仿宋_GB2312"/>
          <w:sz w:val="32"/>
          <w:szCs w:val="32"/>
        </w:rPr>
        <w:t>主要是社会保障和就业支出、卫生健康支出、住房保障支出等正常</w:t>
      </w:r>
      <w:r>
        <w:rPr>
          <w:rFonts w:hint="eastAsia" w:ascii="仿宋_GB2312" w:hAnsi="黑体" w:eastAsia="仿宋_GB2312" w:cs="仿宋_GB2312"/>
          <w:sz w:val="32"/>
          <w:szCs w:val="32"/>
          <w:lang w:eastAsia="zh-CN"/>
        </w:rPr>
        <w:t>增加</w:t>
      </w:r>
      <w:bookmarkStart w:id="0" w:name="_GoBack"/>
      <w:bookmarkEnd w:id="0"/>
      <w:r>
        <w:rPr>
          <w:rFonts w:hint="eastAsia" w:ascii="仿宋_GB2312" w:hAnsi="黑体"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本单位无此项预算</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年白龙街道本级及下属各预算单位政府采购预算总额0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白龙街道党建工作，共有车辆0辆，其中，一般公务用车0辆。单位价值10万元以上设备0台（套）。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年白龙街道有15个项目实行绩效目标管理，涉及一般公共预算48.68</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pStyle w:val="9"/>
        <w:ind w:firstLine="0" w:firstLineChars="0"/>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0823F7"/>
    <w:multiLevelType w:val="multilevel"/>
    <w:tmpl w:val="060823F7"/>
    <w:lvl w:ilvl="0" w:tentative="0">
      <w:start w:val="1"/>
      <w:numFmt w:val="japaneseCounting"/>
      <w:lvlText w:val="（%1）"/>
      <w:lvlJc w:val="left"/>
      <w:pPr>
        <w:ind w:left="1647" w:hanging="1080"/>
      </w:pPr>
      <w:rPr>
        <w:rFonts w:hint="default"/>
        <w:lang w:val="en-U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15730784"/>
    <w:multiLevelType w:val="multilevel"/>
    <w:tmpl w:val="1573078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5F274AD"/>
    <w:multiLevelType w:val="singleLevel"/>
    <w:tmpl w:val="65F274AD"/>
    <w:lvl w:ilvl="0" w:tentative="0">
      <w:start w:val="1"/>
      <w:numFmt w:val="decimal"/>
      <w:suff w:val="nothing"/>
      <w:lvlText w:val="%1、"/>
      <w:lvlJc w:val="left"/>
    </w:lvl>
  </w:abstractNum>
  <w:abstractNum w:abstractNumId="6">
    <w:nsid w:val="70D57A06"/>
    <w:multiLevelType w:val="multilevel"/>
    <w:tmpl w:val="70D57A06"/>
    <w:lvl w:ilvl="0" w:tentative="0">
      <w:start w:val="1"/>
      <w:numFmt w:val="chineseCountingThousand"/>
      <w:lvlText w:val="第%1部分"/>
      <w:lvlJc w:val="left"/>
      <w:pPr>
        <w:ind w:left="3163" w:hanging="1320"/>
      </w:pPr>
      <w:rPr>
        <w:rFonts w:hint="eastAsia" w:ascii="黑体" w:hAnsi="黑体" w:eastAsia="黑体" w:cstheme="minorBidi"/>
      </w:r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0310CC"/>
    <w:rsid w:val="00077804"/>
    <w:rsid w:val="001326C1"/>
    <w:rsid w:val="00173B57"/>
    <w:rsid w:val="001A7472"/>
    <w:rsid w:val="002530AD"/>
    <w:rsid w:val="00283E6E"/>
    <w:rsid w:val="00293316"/>
    <w:rsid w:val="002956BC"/>
    <w:rsid w:val="002A59FA"/>
    <w:rsid w:val="002E73B0"/>
    <w:rsid w:val="00343757"/>
    <w:rsid w:val="00351558"/>
    <w:rsid w:val="003847B6"/>
    <w:rsid w:val="003A28C1"/>
    <w:rsid w:val="003C3A36"/>
    <w:rsid w:val="003E0683"/>
    <w:rsid w:val="00404E10"/>
    <w:rsid w:val="004313AB"/>
    <w:rsid w:val="004522A5"/>
    <w:rsid w:val="00474F12"/>
    <w:rsid w:val="00494B43"/>
    <w:rsid w:val="004A1C49"/>
    <w:rsid w:val="00525863"/>
    <w:rsid w:val="00537B3F"/>
    <w:rsid w:val="0059423F"/>
    <w:rsid w:val="005C05F2"/>
    <w:rsid w:val="005C2065"/>
    <w:rsid w:val="005D25D0"/>
    <w:rsid w:val="006033DB"/>
    <w:rsid w:val="00640059"/>
    <w:rsid w:val="006871F7"/>
    <w:rsid w:val="006B1FB3"/>
    <w:rsid w:val="0075151D"/>
    <w:rsid w:val="007523E7"/>
    <w:rsid w:val="0078596D"/>
    <w:rsid w:val="00786240"/>
    <w:rsid w:val="00793A7F"/>
    <w:rsid w:val="007B3322"/>
    <w:rsid w:val="007C625A"/>
    <w:rsid w:val="007E4EAF"/>
    <w:rsid w:val="00813105"/>
    <w:rsid w:val="008615C4"/>
    <w:rsid w:val="00862CDC"/>
    <w:rsid w:val="008706CA"/>
    <w:rsid w:val="009262C2"/>
    <w:rsid w:val="00926751"/>
    <w:rsid w:val="00932749"/>
    <w:rsid w:val="00947538"/>
    <w:rsid w:val="009616E6"/>
    <w:rsid w:val="009846A5"/>
    <w:rsid w:val="00995DA5"/>
    <w:rsid w:val="009B2B7A"/>
    <w:rsid w:val="009C742C"/>
    <w:rsid w:val="009F52FB"/>
    <w:rsid w:val="00A545A0"/>
    <w:rsid w:val="00AF2F66"/>
    <w:rsid w:val="00B149D1"/>
    <w:rsid w:val="00B82C95"/>
    <w:rsid w:val="00C23155"/>
    <w:rsid w:val="00C91D51"/>
    <w:rsid w:val="00CA7DBE"/>
    <w:rsid w:val="00CD7757"/>
    <w:rsid w:val="00D02D63"/>
    <w:rsid w:val="00DC34BC"/>
    <w:rsid w:val="00DC65EF"/>
    <w:rsid w:val="00DD3FD8"/>
    <w:rsid w:val="00E3389C"/>
    <w:rsid w:val="00E73A4A"/>
    <w:rsid w:val="00E8694E"/>
    <w:rsid w:val="00ED2A16"/>
    <w:rsid w:val="00ED50D0"/>
    <w:rsid w:val="00ED6580"/>
    <w:rsid w:val="00F310BD"/>
    <w:rsid w:val="00F91B44"/>
    <w:rsid w:val="00FB0A31"/>
    <w:rsid w:val="00FD11BD"/>
    <w:rsid w:val="00FF3698"/>
    <w:rsid w:val="1E761488"/>
    <w:rsid w:val="22F94B5F"/>
    <w:rsid w:val="276D5631"/>
    <w:rsid w:val="27774C6B"/>
    <w:rsid w:val="29AF45CF"/>
    <w:rsid w:val="2D4A742F"/>
    <w:rsid w:val="2DD97FFF"/>
    <w:rsid w:val="326A3559"/>
    <w:rsid w:val="34142F8D"/>
    <w:rsid w:val="34846B69"/>
    <w:rsid w:val="3D772B88"/>
    <w:rsid w:val="3DC365F6"/>
    <w:rsid w:val="3EF316F6"/>
    <w:rsid w:val="40055B6F"/>
    <w:rsid w:val="437F22FA"/>
    <w:rsid w:val="4FCB09C1"/>
    <w:rsid w:val="6B49147C"/>
    <w:rsid w:val="6F3750B7"/>
    <w:rsid w:val="70893D39"/>
    <w:rsid w:val="76F64BFE"/>
    <w:rsid w:val="7EC33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qFormat="1"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semiHidden/>
    <w:unhideWhenUsed/>
    <w:qFormat/>
    <w:uiPriority w:val="0"/>
    <w:pPr>
      <w:tabs>
        <w:tab w:val="right" w:leader="dot" w:pos="9061"/>
      </w:tabs>
      <w:snapToGrid w:val="0"/>
      <w:spacing w:line="360" w:lineRule="auto"/>
    </w:pPr>
    <w:rPr>
      <w:rFonts w:ascii="宋体" w:hAnsi="宋体" w:eastAsia="宋体" w:cs="Times New Roman"/>
      <w:sz w:val="24"/>
      <w:szCs w:val="24"/>
    </w:rPr>
  </w:style>
  <w:style w:type="paragraph" w:styleId="5">
    <w:name w:val="toc 2"/>
    <w:basedOn w:val="1"/>
    <w:next w:val="1"/>
    <w:semiHidden/>
    <w:unhideWhenUsed/>
    <w:qFormat/>
    <w:uiPriority w:val="0"/>
    <w:pPr>
      <w:tabs>
        <w:tab w:val="right" w:leader="dot" w:pos="9061"/>
      </w:tabs>
      <w:snapToGrid w:val="0"/>
      <w:spacing w:line="360" w:lineRule="auto"/>
    </w:pPr>
    <w:rPr>
      <w:rFonts w:ascii="宋体" w:hAnsi="宋体" w:eastAsia="宋体" w:cs="Times New Roman"/>
      <w:sz w:val="24"/>
      <w:szCs w:val="24"/>
    </w:rPr>
  </w:style>
  <w:style w:type="character" w:styleId="8">
    <w:name w:val="Hyperlink"/>
    <w:basedOn w:val="7"/>
    <w:semiHidden/>
    <w:unhideWhenUsed/>
    <w:qFormat/>
    <w:uiPriority w:val="99"/>
    <w:rPr>
      <w:color w:val="0000FF"/>
      <w:u w:val="single"/>
    </w:rPr>
  </w:style>
  <w:style w:type="paragraph" w:customStyle="1" w:styleId="9">
    <w:name w:val="列出段落1"/>
    <w:basedOn w:val="1"/>
    <w:qFormat/>
    <w:uiPriority w:val="34"/>
    <w:pPr>
      <w:ind w:firstLine="420" w:firstLineChars="200"/>
    </w:pPr>
  </w:style>
  <w:style w:type="character" w:customStyle="1" w:styleId="10">
    <w:name w:val="页眉 Char"/>
    <w:basedOn w:val="7"/>
    <w:link w:val="3"/>
    <w:semiHidden/>
    <w:qFormat/>
    <w:uiPriority w:val="99"/>
    <w:rPr>
      <w:sz w:val="18"/>
      <w:szCs w:val="18"/>
    </w:rPr>
  </w:style>
  <w:style w:type="character" w:customStyle="1" w:styleId="11">
    <w:name w:val="页脚 Char"/>
    <w:basedOn w:val="7"/>
    <w:link w:val="2"/>
    <w:semiHidden/>
    <w:qFormat/>
    <w:uiPriority w:val="99"/>
    <w:rPr>
      <w:sz w:val="18"/>
      <w:szCs w:val="18"/>
    </w:rPr>
  </w:style>
  <w:style w:type="paragraph" w:customStyle="1" w:styleId="12">
    <w:name w:val="目录、文档名称标题"/>
    <w:qFormat/>
    <w:uiPriority w:val="0"/>
    <w:pPr>
      <w:snapToGrid w:val="0"/>
      <w:spacing w:beforeLines="50" w:afterLines="50" w:line="360" w:lineRule="auto"/>
      <w:jc w:val="center"/>
    </w:pPr>
    <w:rPr>
      <w:rFonts w:ascii="Times New Roman" w:hAnsi="Times New Roman" w:eastAsia="黑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ylmfeng.com</Company>
  <Pages>11</Pages>
  <Words>594</Words>
  <Characters>3391</Characters>
  <Lines>28</Lines>
  <Paragraphs>7</Paragraphs>
  <TotalTime>97</TotalTime>
  <ScaleCrop>false</ScaleCrop>
  <LinksUpToDate>false</LinksUpToDate>
  <CharactersWithSpaces>3978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2019-04-02T13:09:00Z</dcterms:created>
  <dc:creator>null,null,总收发</dc:creator>
  <cp:lastModifiedBy>9</cp:lastModifiedBy>
  <cp:lastPrinted>2019-04-02T13:16:00Z</cp:lastPrinted>
  <dcterms:modified xsi:type="dcterms:W3CDTF">2022-09-03T14:52:20Z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