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600" w:right="800" w:bottom="280" w:left="1380" w:header="720" w:footer="720" w:gutter="0"/>
        </w:sectPr>
      </w:pPr>
    </w:p>
    <w:p>
      <w:pPr>
        <w:spacing w:before="58"/>
        <w:ind w:left="207" w:right="0" w:firstLine="0"/>
        <w:jc w:val="left"/>
        <w:rPr>
          <w:b/>
          <w:sz w:val="30"/>
        </w:rPr>
      </w:pPr>
      <w:r>
        <w:rPr>
          <w:b/>
          <w:spacing w:val="-26"/>
          <w:sz w:val="30"/>
        </w:rPr>
        <w:t xml:space="preserve">附件 </w:t>
      </w:r>
      <w:r>
        <w:rPr>
          <w:b/>
          <w:sz w:val="30"/>
        </w:rPr>
        <w:t>2-1</w:t>
      </w:r>
    </w:p>
    <w:p>
      <w:pPr>
        <w:pStyle w:val="4"/>
        <w:spacing w:before="2"/>
        <w:rPr>
          <w:b/>
          <w:sz w:val="46"/>
        </w:rPr>
      </w:pPr>
      <w:r>
        <w:br w:type="column"/>
      </w:r>
    </w:p>
    <w:p>
      <w:pPr>
        <w:pStyle w:val="2"/>
      </w:pPr>
      <w:r>
        <w:t>财政支出项目绩效评价报告</w:t>
      </w:r>
    </w:p>
    <w:p>
      <w:pPr>
        <w:spacing w:after="0"/>
        <w:sectPr>
          <w:type w:val="continuous"/>
          <w:pgSz w:w="11910" w:h="16840"/>
          <w:pgMar w:top="1600" w:right="800" w:bottom="280" w:left="1380" w:header="720" w:footer="720" w:gutter="0"/>
          <w:cols w:equalWidth="0" w:num="2">
            <w:col w:w="1380" w:space="291"/>
            <w:col w:w="8059"/>
          </w:cols>
        </w:sect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19"/>
        </w:rPr>
      </w:pPr>
    </w:p>
    <w:p>
      <w:pPr>
        <w:tabs>
          <w:tab w:val="left" w:pos="4868"/>
        </w:tabs>
        <w:spacing w:before="49"/>
        <w:ind w:left="908" w:right="0" w:firstLine="0"/>
        <w:jc w:val="left"/>
        <w:rPr>
          <w:sz w:val="28"/>
        </w:rPr>
      </w:pPr>
      <w:r>
        <w:rPr>
          <w:sz w:val="28"/>
        </w:rPr>
        <w:t>评价类型</w:t>
      </w:r>
      <w:r>
        <w:rPr>
          <w:spacing w:val="-21"/>
          <w:sz w:val="28"/>
        </w:rPr>
        <w:t>：</w:t>
      </w:r>
      <w:r>
        <w:rPr>
          <w:spacing w:val="-21"/>
          <w:sz w:val="36"/>
          <w:u w:val="single"/>
        </w:rPr>
        <w:t>□</w:t>
      </w:r>
      <w:r>
        <w:rPr>
          <w:sz w:val="28"/>
          <w:u w:val="single"/>
        </w:rPr>
        <w:t>实施过程评价</w:t>
      </w:r>
      <w:r>
        <w:rPr>
          <w:sz w:val="28"/>
        </w:rPr>
        <w:tab/>
      </w:r>
      <w:r>
        <w:rPr>
          <w:sz w:val="28"/>
        </w:rPr>
        <w:t>√</w:t>
      </w:r>
      <w:r>
        <w:rPr>
          <w:sz w:val="28"/>
          <w:u w:val="single"/>
        </w:rPr>
        <w:t>完成结果评价</w:t>
      </w:r>
    </w:p>
    <w:p>
      <w:pPr>
        <w:pStyle w:val="4"/>
        <w:spacing w:before="3"/>
        <w:rPr>
          <w:sz w:val="11"/>
        </w:rPr>
      </w:pPr>
    </w:p>
    <w:p>
      <w:pPr>
        <w:tabs>
          <w:tab w:val="left" w:pos="2868"/>
          <w:tab w:val="left" w:pos="8465"/>
        </w:tabs>
        <w:spacing w:before="69"/>
        <w:ind w:left="908" w:right="0" w:firstLine="0"/>
        <w:jc w:val="left"/>
        <w:rPr>
          <w:sz w:val="28"/>
        </w:rPr>
      </w:pPr>
      <w:r>
        <w:rPr>
          <w:sz w:val="28"/>
        </w:rPr>
        <w:t>项目名称：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rFonts w:hint="eastAsia"/>
          <w:w w:val="95"/>
          <w:sz w:val="28"/>
          <w:u w:val="single"/>
          <w:lang w:eastAsia="zh-CN"/>
        </w:rPr>
        <w:t>其他综合事务</w:t>
      </w:r>
      <w:r>
        <w:rPr>
          <w:sz w:val="28"/>
          <w:u w:val="single"/>
        </w:rPr>
        <w:tab/>
      </w:r>
    </w:p>
    <w:p>
      <w:pPr>
        <w:pStyle w:val="4"/>
        <w:spacing w:before="4"/>
        <w:rPr>
          <w:sz w:val="15"/>
        </w:rPr>
      </w:pPr>
    </w:p>
    <w:p>
      <w:pPr>
        <w:tabs>
          <w:tab w:val="left" w:pos="3287"/>
          <w:tab w:val="left" w:pos="8848"/>
        </w:tabs>
        <w:spacing w:before="69"/>
        <w:ind w:left="907" w:right="0" w:firstLine="0"/>
        <w:jc w:val="left"/>
        <w:rPr>
          <w:sz w:val="28"/>
        </w:rPr>
      </w:pPr>
      <w:r>
        <w:rPr>
          <w:sz w:val="28"/>
        </w:rPr>
        <w:t>项目单位：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5"/>
          <w:sz w:val="28"/>
          <w:u w:val="single"/>
        </w:rPr>
        <w:t>海口市美兰区</w:t>
      </w:r>
      <w:r>
        <w:rPr>
          <w:rFonts w:hint="eastAsia"/>
          <w:w w:val="95"/>
          <w:sz w:val="28"/>
          <w:u w:val="single"/>
          <w:lang w:eastAsia="zh-CN"/>
        </w:rPr>
        <w:t>农业农村局</w:t>
      </w:r>
      <w:r>
        <w:rPr>
          <w:sz w:val="28"/>
          <w:u w:val="single"/>
        </w:rPr>
        <w:tab/>
      </w:r>
    </w:p>
    <w:p>
      <w:pPr>
        <w:pStyle w:val="4"/>
        <w:spacing w:before="4"/>
        <w:rPr>
          <w:sz w:val="15"/>
        </w:rPr>
      </w:pPr>
    </w:p>
    <w:p>
      <w:pPr>
        <w:tabs>
          <w:tab w:val="left" w:pos="3987"/>
          <w:tab w:val="left" w:pos="8848"/>
        </w:tabs>
        <w:spacing w:before="69"/>
        <w:ind w:left="907" w:right="0" w:firstLine="0"/>
        <w:jc w:val="left"/>
        <w:rPr>
          <w:sz w:val="28"/>
        </w:rPr>
      </w:pPr>
      <w:r>
        <w:rPr>
          <w:sz w:val="28"/>
        </w:rPr>
        <w:t>主管部门：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  <w:lang w:eastAsia="zh-CN"/>
        </w:rPr>
        <w:t>海口市</w:t>
      </w:r>
      <w:r>
        <w:rPr>
          <w:w w:val="95"/>
          <w:sz w:val="28"/>
          <w:u w:val="single"/>
        </w:rPr>
        <w:t>美兰区</w:t>
      </w:r>
      <w:r>
        <w:rPr>
          <w:rFonts w:hint="eastAsia"/>
          <w:w w:val="95"/>
          <w:sz w:val="28"/>
          <w:u w:val="single"/>
          <w:lang w:eastAsia="zh-CN"/>
        </w:rPr>
        <w:t>农业农村</w:t>
      </w:r>
      <w:r>
        <w:rPr>
          <w:w w:val="95"/>
          <w:sz w:val="28"/>
          <w:u w:val="single"/>
        </w:rPr>
        <w:t>局</w:t>
      </w:r>
      <w:r>
        <w:rPr>
          <w:sz w:val="28"/>
          <w:u w:val="single"/>
        </w:rPr>
        <w:tab/>
      </w:r>
    </w:p>
    <w:p>
      <w:pPr>
        <w:pStyle w:val="4"/>
        <w:spacing w:before="4"/>
        <w:rPr>
          <w:sz w:val="15"/>
        </w:rPr>
      </w:pPr>
    </w:p>
    <w:p>
      <w:pPr>
        <w:tabs>
          <w:tab w:val="left" w:pos="3006"/>
        </w:tabs>
        <w:spacing w:before="69"/>
        <w:ind w:left="907" w:right="0" w:firstLine="0"/>
        <w:jc w:val="left"/>
        <w:rPr>
          <w:sz w:val="28"/>
        </w:rPr>
      </w:pPr>
      <w:r>
        <w:rPr>
          <w:sz w:val="28"/>
        </w:rPr>
        <w:t>评价时间：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>2019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年</w:t>
      </w:r>
      <w:r>
        <w:rPr>
          <w:spacing w:val="-70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>1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 xml:space="preserve">月 </w:t>
      </w:r>
      <w:r>
        <w:rPr>
          <w:rFonts w:hint="eastAsia"/>
          <w:sz w:val="28"/>
          <w:u w:val="single"/>
          <w:lang w:val="en-US" w:eastAsia="zh-CN"/>
        </w:rPr>
        <w:t>1</w:t>
      </w: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日至 2019</w:t>
      </w:r>
      <w:r>
        <w:rPr>
          <w:spacing w:val="-70"/>
          <w:sz w:val="28"/>
          <w:u w:val="single"/>
        </w:rPr>
        <w:t xml:space="preserve"> </w:t>
      </w:r>
      <w:r>
        <w:rPr>
          <w:sz w:val="28"/>
          <w:u w:val="single"/>
        </w:rPr>
        <w:t>年</w:t>
      </w:r>
      <w:r>
        <w:rPr>
          <w:rFonts w:hint="eastAsia"/>
          <w:spacing w:val="-71"/>
          <w:sz w:val="28"/>
          <w:u w:val="single"/>
          <w:lang w:val="en-US" w:eastAsia="zh-CN"/>
        </w:rPr>
        <w:t>12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月</w:t>
      </w:r>
      <w:r>
        <w:rPr>
          <w:spacing w:val="-71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>31</w:t>
      </w:r>
      <w:r>
        <w:rPr>
          <w:sz w:val="28"/>
          <w:u w:val="single"/>
        </w:rPr>
        <w:t xml:space="preserve"> 日</w:t>
      </w:r>
    </w:p>
    <w:p>
      <w:pPr>
        <w:pStyle w:val="4"/>
        <w:spacing w:before="10"/>
        <w:rPr>
          <w:sz w:val="20"/>
        </w:rPr>
      </w:pPr>
    </w:p>
    <w:tbl>
      <w:tblPr>
        <w:tblStyle w:val="5"/>
        <w:tblW w:w="0" w:type="auto"/>
        <w:tblInd w:w="8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1"/>
        <w:gridCol w:w="2071"/>
        <w:gridCol w:w="2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311" w:type="dxa"/>
          </w:tcPr>
          <w:p>
            <w:pPr>
              <w:pStyle w:val="9"/>
              <w:spacing w:line="411" w:lineRule="exact"/>
              <w:ind w:left="50"/>
              <w:rPr>
                <w:sz w:val="28"/>
              </w:rPr>
            </w:pPr>
            <w:r>
              <w:rPr>
                <w:sz w:val="28"/>
              </w:rPr>
              <w:t>组织方式：</w:t>
            </w:r>
            <w:r>
              <w:rPr>
                <w:sz w:val="36"/>
                <w:u w:val="single"/>
              </w:rPr>
              <w:t>□</w:t>
            </w:r>
            <w:r>
              <w:rPr>
                <w:sz w:val="28"/>
                <w:u w:val="single"/>
              </w:rPr>
              <w:t xml:space="preserve">财政部门 </w:t>
            </w:r>
          </w:p>
        </w:tc>
        <w:tc>
          <w:tcPr>
            <w:tcW w:w="2071" w:type="dxa"/>
          </w:tcPr>
          <w:p>
            <w:pPr>
              <w:pStyle w:val="9"/>
              <w:spacing w:line="411" w:lineRule="exact"/>
              <w:ind w:left="279"/>
              <w:rPr>
                <w:sz w:val="28"/>
              </w:rPr>
            </w:pPr>
            <w:r>
              <w:rPr>
                <w:sz w:val="36"/>
                <w:u w:val="single"/>
              </w:rPr>
              <w:t>□</w:t>
            </w:r>
            <w:r>
              <w:rPr>
                <w:sz w:val="28"/>
                <w:u w:val="single"/>
              </w:rPr>
              <w:t>主管部门</w:t>
            </w:r>
          </w:p>
        </w:tc>
        <w:tc>
          <w:tcPr>
            <w:tcW w:w="2639" w:type="dxa"/>
          </w:tcPr>
          <w:p>
            <w:pPr>
              <w:pStyle w:val="9"/>
              <w:spacing w:before="29"/>
              <w:ind w:left="349"/>
              <w:rPr>
                <w:sz w:val="28"/>
              </w:rPr>
            </w:pPr>
            <w:r>
              <w:rPr>
                <w:sz w:val="28"/>
              </w:rPr>
              <w:t>√</w:t>
            </w:r>
            <w:r>
              <w:rPr>
                <w:sz w:val="28"/>
                <w:u w:val="single"/>
              </w:rPr>
              <w:t>项目单位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311" w:type="dxa"/>
          </w:tcPr>
          <w:p>
            <w:pPr>
              <w:pStyle w:val="9"/>
              <w:spacing w:before="81" w:line="391" w:lineRule="exact"/>
              <w:ind w:left="50"/>
              <w:rPr>
                <w:sz w:val="28"/>
              </w:rPr>
            </w:pPr>
            <w:r>
              <w:rPr>
                <w:sz w:val="28"/>
              </w:rPr>
              <w:t>评价机构：</w:t>
            </w:r>
            <w:r>
              <w:rPr>
                <w:sz w:val="36"/>
                <w:u w:val="single"/>
              </w:rPr>
              <w:t>□</w:t>
            </w:r>
            <w:r>
              <w:rPr>
                <w:sz w:val="28"/>
                <w:u w:val="single"/>
              </w:rPr>
              <w:t xml:space="preserve">中介机构 </w:t>
            </w:r>
          </w:p>
        </w:tc>
        <w:tc>
          <w:tcPr>
            <w:tcW w:w="2071" w:type="dxa"/>
          </w:tcPr>
          <w:p>
            <w:pPr>
              <w:pStyle w:val="9"/>
              <w:spacing w:before="81" w:line="391" w:lineRule="exact"/>
              <w:ind w:left="279"/>
              <w:rPr>
                <w:sz w:val="28"/>
              </w:rPr>
            </w:pPr>
            <w:r>
              <w:rPr>
                <w:sz w:val="36"/>
                <w:u w:val="single"/>
              </w:rPr>
              <w:t>□</w:t>
            </w:r>
            <w:r>
              <w:rPr>
                <w:sz w:val="28"/>
                <w:u w:val="single"/>
              </w:rPr>
              <w:t xml:space="preserve">专家组 </w:t>
            </w:r>
          </w:p>
        </w:tc>
        <w:tc>
          <w:tcPr>
            <w:tcW w:w="2639" w:type="dxa"/>
          </w:tcPr>
          <w:p>
            <w:pPr>
              <w:pStyle w:val="9"/>
              <w:spacing w:before="161" w:line="311" w:lineRule="exact"/>
              <w:ind w:left="349"/>
              <w:rPr>
                <w:sz w:val="28"/>
              </w:rPr>
            </w:pPr>
            <w:r>
              <w:rPr>
                <w:sz w:val="28"/>
              </w:rPr>
              <w:t>√</w:t>
            </w:r>
            <w:r>
              <w:rPr>
                <w:sz w:val="28"/>
                <w:u w:val="single"/>
              </w:rPr>
              <w:t>项目单位评价组</w:t>
            </w:r>
          </w:p>
        </w:tc>
      </w:tr>
    </w:tbl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spacing w:before="8"/>
        <w:rPr>
          <w:sz w:val="44"/>
        </w:rPr>
      </w:pPr>
    </w:p>
    <w:p>
      <w:pPr>
        <w:pStyle w:val="4"/>
        <w:spacing w:line="364" w:lineRule="auto"/>
        <w:ind w:left="3405" w:right="872" w:hanging="1279"/>
        <w:rPr>
          <w:rFonts w:hint="eastAsia"/>
          <w:spacing w:val="-12"/>
          <w:lang w:eastAsia="zh-CN"/>
        </w:rPr>
      </w:pPr>
      <w:r>
        <w:rPr>
          <w:spacing w:val="-21"/>
        </w:rPr>
        <w:t>评价单位</w:t>
      </w:r>
      <w:r>
        <w:t>（盖章</w:t>
      </w:r>
      <w:r>
        <w:rPr>
          <w:spacing w:val="-122"/>
        </w:rPr>
        <w:t>）</w:t>
      </w:r>
      <w:r>
        <w:rPr>
          <w:spacing w:val="-12"/>
        </w:rPr>
        <w:t>：海口市美兰区</w:t>
      </w:r>
      <w:r>
        <w:rPr>
          <w:rFonts w:hint="eastAsia"/>
          <w:spacing w:val="-12"/>
          <w:lang w:eastAsia="zh-CN"/>
        </w:rPr>
        <w:t>农业农村局</w:t>
      </w:r>
    </w:p>
    <w:p>
      <w:pPr>
        <w:pStyle w:val="4"/>
        <w:spacing w:line="364" w:lineRule="auto"/>
        <w:ind w:left="3405" w:right="872" w:hanging="1279"/>
      </w:pPr>
      <w:r>
        <w:rPr>
          <w:spacing w:val="-12"/>
        </w:rPr>
        <w:t>上报时间：20</w:t>
      </w:r>
      <w:r>
        <w:rPr>
          <w:rFonts w:hint="eastAsia"/>
          <w:spacing w:val="-12"/>
          <w:lang w:val="en-US" w:eastAsia="zh-CN"/>
        </w:rPr>
        <w:t>20</w:t>
      </w:r>
      <w:r>
        <w:rPr>
          <w:spacing w:val="-54"/>
        </w:rPr>
        <w:t xml:space="preserve">年 </w:t>
      </w:r>
      <w:r>
        <w:rPr>
          <w:rFonts w:hint="eastAsia"/>
          <w:lang w:val="en-US" w:eastAsia="zh-CN"/>
        </w:rPr>
        <w:t>6</w:t>
      </w:r>
      <w:r>
        <w:rPr>
          <w:spacing w:val="-54"/>
        </w:rPr>
        <w:t xml:space="preserve"> 月 </w:t>
      </w:r>
      <w:r>
        <w:rPr>
          <w:rFonts w:hint="eastAsia"/>
          <w:lang w:val="en-US" w:eastAsia="zh-CN"/>
        </w:rPr>
        <w:t>11</w:t>
      </w:r>
      <w:r>
        <w:rPr>
          <w:spacing w:val="-41"/>
        </w:rPr>
        <w:t xml:space="preserve"> 日</w:t>
      </w:r>
    </w:p>
    <w:p>
      <w:pPr>
        <w:spacing w:after="0" w:line="364" w:lineRule="auto"/>
      </w:pPr>
    </w:p>
    <w:p>
      <w:pPr>
        <w:spacing w:after="0" w:line="364" w:lineRule="auto"/>
      </w:pPr>
    </w:p>
    <w:p>
      <w:pPr>
        <w:spacing w:after="0" w:line="364" w:lineRule="auto"/>
      </w:pPr>
    </w:p>
    <w:p>
      <w:pPr>
        <w:spacing w:after="0" w:line="364" w:lineRule="auto"/>
      </w:pPr>
    </w:p>
    <w:p>
      <w:pPr>
        <w:spacing w:after="0" w:line="364" w:lineRule="auto"/>
      </w:pPr>
    </w:p>
    <w:p>
      <w:pPr>
        <w:spacing w:after="0" w:line="364" w:lineRule="auto"/>
      </w:pPr>
    </w:p>
    <w:p>
      <w:pPr>
        <w:spacing w:after="0" w:line="364" w:lineRule="auto"/>
      </w:pPr>
    </w:p>
    <w:p>
      <w:pPr>
        <w:spacing w:after="0" w:line="364" w:lineRule="auto"/>
        <w:sectPr>
          <w:type w:val="continuous"/>
          <w:pgSz w:w="11910" w:h="16840"/>
          <w:pgMar w:top="1600" w:right="800" w:bottom="280" w:left="1380" w:header="720" w:footer="720" w:gutter="0"/>
        </w:sectPr>
      </w:pPr>
    </w:p>
    <w:p>
      <w:pPr>
        <w:spacing w:before="58"/>
        <w:ind w:left="207" w:right="0" w:firstLine="0"/>
        <w:jc w:val="left"/>
        <w:rPr>
          <w:b/>
          <w:sz w:val="30"/>
        </w:rPr>
      </w:pPr>
      <w:r>
        <w:rPr>
          <w:b/>
          <w:spacing w:val="-26"/>
          <w:sz w:val="30"/>
        </w:rPr>
        <w:t xml:space="preserve">附件 </w:t>
      </w:r>
      <w:r>
        <w:rPr>
          <w:b/>
          <w:sz w:val="30"/>
        </w:rPr>
        <w:t>2-2</w:t>
      </w:r>
    </w:p>
    <w:p>
      <w:pPr>
        <w:pStyle w:val="4"/>
        <w:rPr>
          <w:b/>
          <w:sz w:val="42"/>
        </w:rPr>
      </w:pPr>
      <w:r>
        <w:br w:type="column"/>
      </w:r>
    </w:p>
    <w:p>
      <w:pPr>
        <w:pStyle w:val="2"/>
      </w:pPr>
      <w:r>
        <w:t>项目绩效目标表</w:t>
      </w:r>
    </w:p>
    <w:p>
      <w:pPr>
        <w:spacing w:after="0"/>
        <w:sectPr>
          <w:type w:val="continuous"/>
          <w:pgSz w:w="11910" w:h="16840"/>
          <w:pgMar w:top="1600" w:right="800" w:bottom="280" w:left="1380" w:header="720" w:footer="720" w:gutter="0"/>
          <w:cols w:equalWidth="0" w:num="2">
            <w:col w:w="1380" w:space="1395"/>
            <w:col w:w="6955"/>
          </w:cols>
        </w:sectPr>
      </w:pPr>
    </w:p>
    <w:p>
      <w:pPr>
        <w:spacing w:before="22" w:after="52"/>
        <w:ind w:left="810" w:right="0" w:firstLine="0"/>
        <w:jc w:val="left"/>
        <w:rPr>
          <w:rFonts w:hint="eastAsia" w:ascii="Microsoft JhengHei" w:eastAsia="Microsoft JhengHei"/>
          <w:b/>
          <w:sz w:val="30"/>
        </w:rPr>
      </w:pPr>
      <w:r>
        <w:rPr>
          <w:rFonts w:hint="eastAsia" w:ascii="Microsoft JhengHei" w:eastAsia="Microsoft JhengHei"/>
          <w:b/>
          <w:sz w:val="30"/>
        </w:rPr>
        <w:t>项目名称：购买服务</w:t>
      </w:r>
    </w:p>
    <w:tbl>
      <w:tblPr>
        <w:tblStyle w:val="5"/>
        <w:tblW w:w="0" w:type="auto"/>
        <w:tblInd w:w="7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606"/>
        <w:gridCol w:w="866"/>
        <w:gridCol w:w="992"/>
        <w:gridCol w:w="1418"/>
        <w:gridCol w:w="710"/>
        <w:gridCol w:w="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4" w:type="dxa"/>
            <w:vMerge w:val="restart"/>
          </w:tcPr>
          <w:p>
            <w:pPr>
              <w:pStyle w:val="9"/>
              <w:rPr>
                <w:rFonts w:ascii="Microsoft JhengHei"/>
                <w:b/>
                <w:sz w:val="13"/>
              </w:rPr>
            </w:pPr>
          </w:p>
          <w:p>
            <w:pPr>
              <w:pStyle w:val="9"/>
              <w:ind w:left="20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指标类型</w:t>
            </w:r>
          </w:p>
        </w:tc>
        <w:tc>
          <w:tcPr>
            <w:tcW w:w="1606" w:type="dxa"/>
            <w:vMerge w:val="restart"/>
          </w:tcPr>
          <w:p>
            <w:pPr>
              <w:pStyle w:val="9"/>
              <w:rPr>
                <w:rFonts w:ascii="Microsoft JhengHei"/>
                <w:b/>
                <w:sz w:val="13"/>
              </w:rPr>
            </w:pPr>
          </w:p>
          <w:p>
            <w:pPr>
              <w:pStyle w:val="9"/>
              <w:ind w:left="31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指标名称</w:t>
            </w:r>
          </w:p>
        </w:tc>
        <w:tc>
          <w:tcPr>
            <w:tcW w:w="866" w:type="dxa"/>
            <w:vMerge w:val="restart"/>
          </w:tcPr>
          <w:p>
            <w:pPr>
              <w:pStyle w:val="9"/>
              <w:spacing w:before="5"/>
              <w:ind w:left="18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绩效</w:t>
            </w:r>
          </w:p>
          <w:p>
            <w:pPr>
              <w:pStyle w:val="9"/>
              <w:spacing w:before="27"/>
              <w:ind w:left="18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目标</w:t>
            </w:r>
          </w:p>
        </w:tc>
        <w:tc>
          <w:tcPr>
            <w:tcW w:w="3909" w:type="dxa"/>
            <w:gridSpan w:val="4"/>
          </w:tcPr>
          <w:p>
            <w:pPr>
              <w:pStyle w:val="9"/>
              <w:spacing w:before="1"/>
              <w:ind w:left="1451" w:right="1448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9"/>
              <w:spacing w:before="1"/>
              <w:ind w:left="5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优</w:t>
            </w:r>
          </w:p>
        </w:tc>
        <w:tc>
          <w:tcPr>
            <w:tcW w:w="1418" w:type="dxa"/>
          </w:tcPr>
          <w:p>
            <w:pPr>
              <w:pStyle w:val="9"/>
              <w:spacing w:before="1"/>
              <w:ind w:left="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良</w:t>
            </w:r>
          </w:p>
        </w:tc>
        <w:tc>
          <w:tcPr>
            <w:tcW w:w="710" w:type="dxa"/>
          </w:tcPr>
          <w:p>
            <w:pPr>
              <w:pStyle w:val="9"/>
              <w:spacing w:before="1"/>
              <w:ind w:left="23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中</w:t>
            </w:r>
          </w:p>
        </w:tc>
        <w:tc>
          <w:tcPr>
            <w:tcW w:w="789" w:type="dxa"/>
          </w:tcPr>
          <w:p>
            <w:pPr>
              <w:pStyle w:val="9"/>
              <w:spacing w:before="1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384" w:type="dxa"/>
            <w:vMerge w:val="restart"/>
          </w:tcPr>
          <w:p>
            <w:pPr>
              <w:pStyle w:val="9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3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211"/>
              <w:rPr>
                <w:sz w:val="24"/>
              </w:rPr>
            </w:pPr>
            <w:r>
              <w:rPr>
                <w:sz w:val="24"/>
              </w:rPr>
              <w:t>产出指标</w:t>
            </w:r>
          </w:p>
        </w:tc>
        <w:tc>
          <w:tcPr>
            <w:tcW w:w="1606" w:type="dxa"/>
          </w:tcPr>
          <w:p>
            <w:pPr>
              <w:pStyle w:val="9"/>
              <w:spacing w:before="2"/>
              <w:rPr>
                <w:rFonts w:ascii="Microsoft JhengHei"/>
                <w:b/>
                <w:sz w:val="17"/>
              </w:rPr>
            </w:pPr>
          </w:p>
          <w:p>
            <w:pPr>
              <w:pStyle w:val="9"/>
              <w:spacing w:line="364" w:lineRule="auto"/>
              <w:ind w:left="107" w:right="166" w:firstLine="120"/>
              <w:rPr>
                <w:sz w:val="24"/>
              </w:rPr>
            </w:pPr>
            <w:r>
              <w:rPr>
                <w:sz w:val="24"/>
              </w:rPr>
              <w:t>聘请人员数量</w:t>
            </w:r>
          </w:p>
        </w:tc>
        <w:tc>
          <w:tcPr>
            <w:tcW w:w="866" w:type="dxa"/>
          </w:tcPr>
          <w:p>
            <w:pPr>
              <w:pStyle w:val="9"/>
              <w:spacing w:before="81"/>
              <w:ind w:right="154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sz w:val="24"/>
              </w:rPr>
              <w:t>人</w:t>
            </w:r>
          </w:p>
        </w:tc>
        <w:tc>
          <w:tcPr>
            <w:tcW w:w="992" w:type="dxa"/>
          </w:tcPr>
          <w:p>
            <w:pPr>
              <w:pStyle w:val="9"/>
              <w:spacing w:before="132"/>
              <w:ind w:left="124" w:right="117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6</w:t>
            </w:r>
          </w:p>
          <w:p>
            <w:pPr>
              <w:pStyle w:val="9"/>
              <w:spacing w:before="8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人</w:t>
            </w:r>
          </w:p>
        </w:tc>
        <w:tc>
          <w:tcPr>
            <w:tcW w:w="1418" w:type="dxa"/>
          </w:tcPr>
          <w:p>
            <w:pPr>
              <w:pStyle w:val="9"/>
              <w:spacing w:before="81"/>
              <w:ind w:left="25" w:righ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 xml:space="preserve"> 人</w:t>
            </w:r>
          </w:p>
        </w:tc>
        <w:tc>
          <w:tcPr>
            <w:tcW w:w="710" w:type="dxa"/>
          </w:tcPr>
          <w:p>
            <w:pPr>
              <w:pStyle w:val="9"/>
              <w:spacing w:before="161"/>
              <w:ind w:left="23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sz w:val="24"/>
              </w:rPr>
              <w:t>人</w:t>
            </w:r>
          </w:p>
        </w:tc>
        <w:tc>
          <w:tcPr>
            <w:tcW w:w="789" w:type="dxa"/>
          </w:tcPr>
          <w:p>
            <w:pPr>
              <w:pStyle w:val="9"/>
              <w:spacing w:before="81"/>
              <w:ind w:left="149" w:firstLine="30"/>
              <w:rPr>
                <w:sz w:val="24"/>
              </w:rPr>
            </w:pPr>
            <w:r>
              <w:rPr>
                <w:rFonts w:hint="eastAsia"/>
                <w:spacing w:val="60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人</w:t>
            </w:r>
            <w:r>
              <w:rPr>
                <w:spacing w:val="-60"/>
                <w:sz w:val="24"/>
              </w:rPr>
              <w:t xml:space="preserve"> </w:t>
            </w:r>
          </w:p>
          <w:p>
            <w:pPr>
              <w:pStyle w:val="9"/>
              <w:spacing w:before="8" w:line="460" w:lineRule="atLeast"/>
              <w:ind w:left="269" w:right="147" w:hanging="120"/>
              <w:rPr>
                <w:sz w:val="24"/>
              </w:rPr>
            </w:pPr>
            <w:r>
              <w:rPr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3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>
            <w:pPr>
              <w:pStyle w:val="9"/>
              <w:spacing w:before="1"/>
              <w:rPr>
                <w:rFonts w:ascii="Microsoft JhengHei"/>
                <w:b/>
                <w:sz w:val="17"/>
              </w:rPr>
            </w:pPr>
          </w:p>
          <w:p>
            <w:pPr>
              <w:pStyle w:val="9"/>
              <w:spacing w:line="364" w:lineRule="auto"/>
              <w:ind w:left="201" w:right="134" w:firstLine="6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租赁办公室</w:t>
            </w:r>
          </w:p>
        </w:tc>
        <w:tc>
          <w:tcPr>
            <w:tcW w:w="866" w:type="dxa"/>
          </w:tcPr>
          <w:p>
            <w:pPr>
              <w:pStyle w:val="9"/>
              <w:spacing w:before="80"/>
              <w:ind w:right="97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370平方</w:t>
            </w:r>
          </w:p>
        </w:tc>
        <w:tc>
          <w:tcPr>
            <w:tcW w:w="992" w:type="dxa"/>
          </w:tcPr>
          <w:p>
            <w:pPr>
              <w:pStyle w:val="9"/>
              <w:spacing w:before="160"/>
              <w:ind w:left="106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370平</w:t>
            </w:r>
          </w:p>
        </w:tc>
        <w:tc>
          <w:tcPr>
            <w:tcW w:w="1418" w:type="dxa"/>
          </w:tcPr>
          <w:p>
            <w:pPr>
              <w:pStyle w:val="9"/>
              <w:spacing w:before="160"/>
              <w:ind w:left="2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300平</w:t>
            </w:r>
          </w:p>
        </w:tc>
        <w:tc>
          <w:tcPr>
            <w:tcW w:w="710" w:type="dxa"/>
          </w:tcPr>
          <w:p>
            <w:pPr>
              <w:pStyle w:val="9"/>
              <w:spacing w:before="160"/>
              <w:ind w:left="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280平</w:t>
            </w:r>
          </w:p>
        </w:tc>
        <w:tc>
          <w:tcPr>
            <w:tcW w:w="789" w:type="dxa"/>
          </w:tcPr>
          <w:p>
            <w:pPr>
              <w:pStyle w:val="9"/>
              <w:spacing w:before="160" w:line="364" w:lineRule="auto"/>
              <w:ind w:left="149" w:right="147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250平</w:t>
            </w:r>
            <w:r>
              <w:rPr>
                <w:spacing w:val="-9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384" w:type="dxa"/>
            <w:vMerge w:val="restart"/>
          </w:tcPr>
          <w:p>
            <w:pPr>
              <w:pStyle w:val="9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9"/>
              <w:rPr>
                <w:rFonts w:ascii="Microsoft JhengHei"/>
                <w:b/>
                <w:sz w:val="34"/>
              </w:rPr>
            </w:pPr>
          </w:p>
          <w:p>
            <w:pPr>
              <w:pStyle w:val="9"/>
              <w:ind w:left="211"/>
              <w:rPr>
                <w:sz w:val="24"/>
              </w:rPr>
            </w:pPr>
            <w:r>
              <w:rPr>
                <w:sz w:val="24"/>
              </w:rPr>
              <w:t>成效指标</w:t>
            </w:r>
          </w:p>
        </w:tc>
        <w:tc>
          <w:tcPr>
            <w:tcW w:w="1606" w:type="dxa"/>
          </w:tcPr>
          <w:p>
            <w:pPr>
              <w:pStyle w:val="9"/>
              <w:spacing w:before="2"/>
              <w:rPr>
                <w:rFonts w:ascii="Microsoft JhengHei"/>
                <w:b/>
                <w:sz w:val="17"/>
              </w:rPr>
            </w:pPr>
          </w:p>
          <w:p>
            <w:pPr>
              <w:pStyle w:val="9"/>
              <w:spacing w:line="364" w:lineRule="auto"/>
              <w:ind w:left="107" w:right="166" w:firstLine="120"/>
              <w:rPr>
                <w:sz w:val="24"/>
              </w:rPr>
            </w:pPr>
            <w:r>
              <w:rPr>
                <w:sz w:val="24"/>
              </w:rPr>
              <w:t>聘用人员工资发放及时率</w:t>
            </w:r>
          </w:p>
        </w:tc>
        <w:tc>
          <w:tcPr>
            <w:tcW w:w="866" w:type="dxa"/>
          </w:tcPr>
          <w:p>
            <w:pPr>
              <w:pStyle w:val="9"/>
              <w:spacing w:before="81" w:line="364" w:lineRule="auto"/>
              <w:ind w:left="191" w:righ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每月</w:t>
            </w:r>
            <w:r>
              <w:rPr>
                <w:sz w:val="24"/>
              </w:rPr>
              <w:t>1-10</w:t>
            </w:r>
          </w:p>
          <w:p>
            <w:pPr>
              <w:pStyle w:val="9"/>
              <w:spacing w:before="1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号发</w:t>
            </w:r>
          </w:p>
          <w:p>
            <w:pPr>
              <w:pStyle w:val="9"/>
              <w:spacing w:before="16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放</w:t>
            </w:r>
          </w:p>
        </w:tc>
        <w:tc>
          <w:tcPr>
            <w:tcW w:w="992" w:type="dxa"/>
          </w:tcPr>
          <w:p>
            <w:pPr>
              <w:pStyle w:val="9"/>
              <w:spacing w:before="81" w:line="364" w:lineRule="auto"/>
              <w:ind w:left="106" w:right="26" w:firstLine="147"/>
              <w:rPr>
                <w:sz w:val="24"/>
              </w:rPr>
            </w:pPr>
            <w:r>
              <w:rPr>
                <w:sz w:val="24"/>
              </w:rPr>
              <w:t>每月1-10 号</w:t>
            </w:r>
          </w:p>
          <w:p>
            <w:pPr>
              <w:pStyle w:val="9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发放</w:t>
            </w:r>
          </w:p>
        </w:tc>
        <w:tc>
          <w:tcPr>
            <w:tcW w:w="1418" w:type="dxa"/>
          </w:tcPr>
          <w:p>
            <w:pPr>
              <w:pStyle w:val="9"/>
              <w:spacing w:before="81"/>
              <w:ind w:left="165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每月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 xml:space="preserve"> 号</w:t>
            </w:r>
          </w:p>
          <w:p>
            <w:pPr>
              <w:pStyle w:val="9"/>
              <w:spacing w:before="161"/>
              <w:ind w:left="135"/>
              <w:rPr>
                <w:sz w:val="24"/>
              </w:rPr>
            </w:pPr>
            <w:r>
              <w:rPr>
                <w:sz w:val="24"/>
              </w:rPr>
              <w:t>-15</w:t>
            </w:r>
            <w:r>
              <w:rPr>
                <w:spacing w:val="-15"/>
                <w:sz w:val="24"/>
              </w:rPr>
              <w:t xml:space="preserve"> 号发放</w:t>
            </w:r>
          </w:p>
        </w:tc>
        <w:tc>
          <w:tcPr>
            <w:tcW w:w="710" w:type="dxa"/>
          </w:tcPr>
          <w:p>
            <w:pPr>
              <w:pStyle w:val="9"/>
              <w:spacing w:before="81" w:line="364" w:lineRule="auto"/>
              <w:ind w:left="110" w:right="107"/>
              <w:rPr>
                <w:sz w:val="24"/>
              </w:rPr>
            </w:pPr>
            <w:r>
              <w:rPr>
                <w:spacing w:val="-9"/>
                <w:sz w:val="24"/>
              </w:rPr>
              <w:t>每月</w:t>
            </w:r>
            <w:r>
              <w:rPr>
                <w:sz w:val="24"/>
              </w:rPr>
              <w:t>16-2</w:t>
            </w:r>
          </w:p>
          <w:p>
            <w:pPr>
              <w:pStyle w:val="9"/>
              <w:spacing w:before="1"/>
              <w:ind w:left="140"/>
              <w:rPr>
                <w:sz w:val="24"/>
              </w:rPr>
            </w:pPr>
            <w:r>
              <w:rPr>
                <w:spacing w:val="60"/>
                <w:sz w:val="24"/>
              </w:rPr>
              <w:t>0</w:t>
            </w:r>
            <w:r>
              <w:rPr>
                <w:sz w:val="24"/>
              </w:rPr>
              <w:t>号</w:t>
            </w:r>
            <w:r>
              <w:rPr>
                <w:spacing w:val="-60"/>
                <w:sz w:val="24"/>
              </w:rPr>
              <w:t xml:space="preserve"> </w:t>
            </w:r>
          </w:p>
          <w:p>
            <w:pPr>
              <w:pStyle w:val="9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发放</w:t>
            </w:r>
          </w:p>
        </w:tc>
        <w:tc>
          <w:tcPr>
            <w:tcW w:w="789" w:type="dxa"/>
          </w:tcPr>
          <w:p>
            <w:pPr>
              <w:pStyle w:val="9"/>
              <w:spacing w:before="81" w:line="364" w:lineRule="auto"/>
              <w:ind w:left="119" w:right="117" w:firstLine="30"/>
              <w:jc w:val="both"/>
              <w:rPr>
                <w:sz w:val="24"/>
              </w:rPr>
            </w:pPr>
            <w:r>
              <w:rPr>
                <w:sz w:val="24"/>
              </w:rPr>
              <w:t>每月20</w:t>
            </w:r>
            <w:r>
              <w:rPr>
                <w:spacing w:val="-39"/>
                <w:sz w:val="24"/>
              </w:rPr>
              <w:t xml:space="preserve"> 号</w:t>
            </w:r>
            <w:r>
              <w:rPr>
                <w:sz w:val="24"/>
              </w:rPr>
              <w:t>以后</w:t>
            </w:r>
          </w:p>
          <w:p>
            <w:pPr>
              <w:pStyle w:val="9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13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>
            <w:pPr>
              <w:pStyle w:val="9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9"/>
              <w:rPr>
                <w:rFonts w:ascii="Microsoft JhengHei"/>
                <w:b/>
                <w:sz w:val="18"/>
              </w:rPr>
            </w:pPr>
          </w:p>
          <w:p>
            <w:pPr>
              <w:pStyle w:val="9"/>
              <w:spacing w:before="1" w:line="364" w:lineRule="auto"/>
              <w:ind w:left="107" w:right="166" w:firstLine="12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办公室使用率</w:t>
            </w:r>
          </w:p>
        </w:tc>
        <w:tc>
          <w:tcPr>
            <w:tcW w:w="866" w:type="dxa"/>
          </w:tcPr>
          <w:p>
            <w:pPr>
              <w:pStyle w:val="9"/>
              <w:spacing w:before="80" w:line="364" w:lineRule="auto"/>
              <w:ind w:left="191" w:right="184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每月及时</w:t>
            </w:r>
            <w:r>
              <w:rPr>
                <w:rFonts w:hint="eastAsia"/>
                <w:sz w:val="24"/>
                <w:lang w:eastAsia="zh-CN"/>
              </w:rPr>
              <w:t>缴纳水电费</w:t>
            </w:r>
          </w:p>
        </w:tc>
        <w:tc>
          <w:tcPr>
            <w:tcW w:w="992" w:type="dxa"/>
          </w:tcPr>
          <w:p>
            <w:pPr>
              <w:pStyle w:val="9"/>
              <w:spacing w:before="80" w:line="364" w:lineRule="auto"/>
              <w:ind w:left="133" w:right="126"/>
              <w:jc w:val="both"/>
              <w:rPr>
                <w:sz w:val="24"/>
              </w:rPr>
            </w:pPr>
            <w:r>
              <w:rPr>
                <w:sz w:val="24"/>
              </w:rPr>
              <w:t>每月及时处理账务</w:t>
            </w:r>
          </w:p>
        </w:tc>
        <w:tc>
          <w:tcPr>
            <w:tcW w:w="1418" w:type="dxa"/>
          </w:tcPr>
          <w:p>
            <w:pPr>
              <w:pStyle w:val="9"/>
              <w:spacing w:before="80" w:line="364" w:lineRule="auto"/>
              <w:ind w:left="225" w:right="100" w:hanging="120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每 </w:t>
            </w:r>
            <w:r>
              <w:rPr>
                <w:sz w:val="24"/>
              </w:rPr>
              <w:t>1-2</w:t>
            </w:r>
            <w:r>
              <w:rPr>
                <w:spacing w:val="-26"/>
                <w:sz w:val="24"/>
              </w:rPr>
              <w:t xml:space="preserve"> 个月</w:t>
            </w:r>
            <w:r>
              <w:rPr>
                <w:sz w:val="24"/>
              </w:rPr>
              <w:t>处理账务</w:t>
            </w:r>
          </w:p>
        </w:tc>
        <w:tc>
          <w:tcPr>
            <w:tcW w:w="710" w:type="dxa"/>
          </w:tcPr>
          <w:p>
            <w:pPr>
              <w:pStyle w:val="9"/>
              <w:spacing w:before="80" w:line="364" w:lineRule="auto"/>
              <w:ind w:left="170" w:right="167" w:firstLine="60"/>
              <w:jc w:val="right"/>
              <w:rPr>
                <w:sz w:val="24"/>
              </w:rPr>
            </w:pPr>
            <w:r>
              <w:rPr>
                <w:sz w:val="24"/>
              </w:rPr>
              <w:t>每 2-3</w:t>
            </w:r>
          </w:p>
          <w:p>
            <w:pPr>
              <w:pStyle w:val="9"/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个月</w:t>
            </w:r>
          </w:p>
          <w:p>
            <w:pPr>
              <w:pStyle w:val="9"/>
              <w:spacing w:before="8" w:line="460" w:lineRule="atLeast"/>
              <w:ind w:left="110" w:right="107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>处理账务</w:t>
            </w:r>
          </w:p>
        </w:tc>
        <w:tc>
          <w:tcPr>
            <w:tcW w:w="789" w:type="dxa"/>
          </w:tcPr>
          <w:p>
            <w:pPr>
              <w:pStyle w:val="9"/>
              <w:spacing w:before="80" w:line="364" w:lineRule="auto"/>
              <w:ind w:left="149" w:right="117" w:firstLine="30"/>
              <w:jc w:val="both"/>
              <w:rPr>
                <w:sz w:val="24"/>
              </w:rPr>
            </w:pPr>
            <w:r>
              <w:rPr>
                <w:spacing w:val="60"/>
                <w:sz w:val="24"/>
              </w:rPr>
              <w:t>每</w:t>
            </w:r>
            <w:r>
              <w:rPr>
                <w:sz w:val="24"/>
              </w:rPr>
              <w:t>3 个月以上处理</w:t>
            </w:r>
          </w:p>
          <w:p>
            <w:pPr>
              <w:pStyle w:val="9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账务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600" w:right="800" w:bottom="280" w:left="1380" w:header="720" w:footer="720" w:gutter="0"/>
        </w:sectPr>
      </w:pPr>
    </w:p>
    <w:p>
      <w:pPr>
        <w:spacing w:before="0" w:line="283" w:lineRule="auto"/>
        <w:ind w:left="207" w:right="873" w:firstLine="0"/>
        <w:jc w:val="left"/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rFonts w:hint="eastAsia" w:ascii="Microsoft JhengHei" w:eastAsia="Microsoft JhengHei"/>
          <w:b/>
          <w:sz w:val="18"/>
          <w:szCs w:val="18"/>
        </w:rPr>
        <w:t>产出指标</w:t>
      </w:r>
      <w:r>
        <w:rPr>
          <w:sz w:val="18"/>
          <w:szCs w:val="18"/>
        </w:rPr>
        <w:t>反映项目实施提供的产品或服务，例如：清理排水沟公里数、维修养护道路数(条或公里)、亮化路灯数量等。</w:t>
      </w:r>
    </w:p>
    <w:p>
      <w:pPr>
        <w:spacing w:before="0" w:line="280" w:lineRule="auto"/>
        <w:ind w:left="207" w:right="874" w:firstLine="0"/>
        <w:jc w:val="left"/>
        <w:rPr>
          <w:sz w:val="18"/>
          <w:szCs w:val="18"/>
        </w:rPr>
      </w:pPr>
      <w:r>
        <w:rPr>
          <w:rFonts w:hint="eastAsia" w:ascii="Microsoft JhengHei" w:eastAsia="Microsoft JhengHei"/>
          <w:b/>
          <w:sz w:val="18"/>
          <w:szCs w:val="18"/>
        </w:rPr>
        <w:t>成效指标</w:t>
      </w:r>
      <w:r>
        <w:rPr>
          <w:sz w:val="18"/>
          <w:szCs w:val="18"/>
        </w:rPr>
        <w:t>反映项目产出或活动带来的结果，例如：验收合格率、车行道年维修保养率、人行道年维修保养率、道路完好率、社会公众满意度等。</w:t>
      </w:r>
    </w:p>
    <w:p>
      <w:pPr>
        <w:spacing w:before="0" w:line="283" w:lineRule="auto"/>
        <w:ind w:left="207" w:right="873" w:firstLine="0"/>
        <w:jc w:val="left"/>
        <w:rPr>
          <w:sz w:val="18"/>
          <w:szCs w:val="18"/>
        </w:rPr>
      </w:pPr>
      <w:r>
        <w:rPr>
          <w:rFonts w:hint="eastAsia" w:ascii="Microsoft JhengHei" w:eastAsia="Microsoft JhengHei"/>
          <w:b/>
          <w:spacing w:val="-1"/>
          <w:sz w:val="18"/>
          <w:szCs w:val="18"/>
        </w:rPr>
        <w:t>绩效目标</w:t>
      </w:r>
      <w:r>
        <w:rPr>
          <w:sz w:val="18"/>
          <w:szCs w:val="18"/>
        </w:rPr>
        <w:t>的制定要经过科学预测和调查研究，既要符合实际，又要有一定的挑战性且可衡量（即高于历史水平或平均水平，在既定条件下经过努力可以实现</w:t>
      </w:r>
      <w:r>
        <w:rPr>
          <w:spacing w:val="-120"/>
          <w:sz w:val="18"/>
          <w:szCs w:val="18"/>
        </w:rPr>
        <w:t>）</w:t>
      </w:r>
      <w:r>
        <w:rPr>
          <w:sz w:val="18"/>
          <w:szCs w:val="18"/>
        </w:rPr>
        <w:t>。</w:t>
      </w:r>
    </w:p>
    <w:p>
      <w:pPr>
        <w:spacing w:before="0" w:line="437" w:lineRule="exact"/>
        <w:ind w:left="207" w:right="0" w:firstLine="0"/>
        <w:jc w:val="left"/>
        <w:rPr>
          <w:sz w:val="18"/>
          <w:szCs w:val="18"/>
        </w:rPr>
      </w:pPr>
      <w:r>
        <w:rPr>
          <w:rFonts w:hint="eastAsia" w:ascii="Microsoft JhengHei" w:eastAsia="Microsoft JhengHei"/>
          <w:b/>
          <w:sz w:val="18"/>
          <w:szCs w:val="18"/>
        </w:rPr>
        <w:t>绩效标准</w:t>
      </w:r>
      <w:r>
        <w:rPr>
          <w:sz w:val="18"/>
          <w:szCs w:val="18"/>
        </w:rPr>
        <w:t>的设定要将绩效目标分优良中差四档形式量化表述。</w:t>
      </w:r>
    </w:p>
    <w:p>
      <w:pPr>
        <w:spacing w:after="0" w:line="437" w:lineRule="exact"/>
        <w:jc w:val="left"/>
        <w:rPr>
          <w:sz w:val="18"/>
          <w:szCs w:val="18"/>
        </w:rPr>
      </w:pPr>
    </w:p>
    <w:p>
      <w:pPr>
        <w:spacing w:after="0" w:line="437" w:lineRule="exact"/>
        <w:jc w:val="left"/>
        <w:rPr>
          <w:sz w:val="18"/>
          <w:szCs w:val="18"/>
        </w:rPr>
      </w:pPr>
    </w:p>
    <w:p>
      <w:pPr>
        <w:spacing w:after="0" w:line="437" w:lineRule="exact"/>
        <w:jc w:val="left"/>
        <w:rPr>
          <w:sz w:val="18"/>
          <w:szCs w:val="18"/>
        </w:rPr>
        <w:sectPr>
          <w:pgSz w:w="11910" w:h="16840"/>
          <w:pgMar w:top="1600" w:right="800" w:bottom="280" w:left="1380" w:header="720" w:footer="720" w:gutter="0"/>
        </w:sectPr>
      </w:pPr>
    </w:p>
    <w:p>
      <w:pPr>
        <w:spacing w:before="58"/>
        <w:ind w:right="0"/>
        <w:jc w:val="left"/>
        <w:rPr>
          <w:b/>
          <w:sz w:val="30"/>
        </w:rPr>
      </w:pPr>
      <w:r>
        <w:rPr>
          <w:b/>
          <w:spacing w:val="-26"/>
          <w:sz w:val="30"/>
        </w:rPr>
        <w:t xml:space="preserve">附件 </w:t>
      </w:r>
      <w:r>
        <w:rPr>
          <w:b/>
          <w:sz w:val="30"/>
        </w:rPr>
        <w:t>2-3</w:t>
      </w:r>
    </w:p>
    <w:p>
      <w:pPr>
        <w:pStyle w:val="2"/>
        <w:spacing w:before="358"/>
      </w:pPr>
      <w:r>
        <w:rPr>
          <w:b w:val="0"/>
        </w:rPr>
        <w:br w:type="column"/>
      </w:r>
      <w:r>
        <w:t>项目基本信息</w:t>
      </w:r>
    </w:p>
    <w:p>
      <w:pPr>
        <w:spacing w:after="0"/>
        <w:sectPr>
          <w:type w:val="continuous"/>
          <w:pgSz w:w="11910" w:h="16840"/>
          <w:pgMar w:top="1600" w:right="800" w:bottom="280" w:left="1380" w:header="720" w:footer="720" w:gutter="0"/>
          <w:cols w:equalWidth="0" w:num="2">
            <w:col w:w="1380" w:space="1615"/>
            <w:col w:w="6735"/>
          </w:cols>
        </w:sectPr>
      </w:pPr>
    </w:p>
    <w:p>
      <w:pPr>
        <w:pStyle w:val="4"/>
        <w:rPr>
          <w:b/>
          <w:sz w:val="20"/>
        </w:rPr>
      </w:pPr>
    </w:p>
    <w:p>
      <w:pPr>
        <w:pStyle w:val="4"/>
        <w:spacing w:before="7"/>
        <w:rPr>
          <w:b/>
          <w:sz w:val="11"/>
        </w:rPr>
      </w:pPr>
    </w:p>
    <w:tbl>
      <w:tblPr>
        <w:tblStyle w:val="5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540"/>
        <w:gridCol w:w="458"/>
        <w:gridCol w:w="528"/>
        <w:gridCol w:w="918"/>
        <w:gridCol w:w="878"/>
        <w:gridCol w:w="145"/>
        <w:gridCol w:w="793"/>
        <w:gridCol w:w="984"/>
        <w:gridCol w:w="457"/>
        <w:gridCol w:w="401"/>
        <w:gridCol w:w="605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476" w:type="dxa"/>
            <w:gridSpan w:val="13"/>
          </w:tcPr>
          <w:p>
            <w:pPr>
              <w:pStyle w:val="9"/>
              <w:spacing w:before="1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一、项目基本情况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25" w:type="dxa"/>
            <w:gridSpan w:val="2"/>
          </w:tcPr>
          <w:p>
            <w:pPr>
              <w:pStyle w:val="9"/>
              <w:spacing w:before="10"/>
              <w:rPr>
                <w:b/>
                <w:sz w:val="25"/>
              </w:rPr>
            </w:pPr>
          </w:p>
          <w:p>
            <w:pPr>
              <w:pStyle w:val="9"/>
              <w:ind w:left="298"/>
              <w:rPr>
                <w:sz w:val="24"/>
              </w:rPr>
            </w:pPr>
            <w:r>
              <w:rPr>
                <w:sz w:val="24"/>
              </w:rPr>
              <w:t>项目实施单位</w:t>
            </w:r>
          </w:p>
        </w:tc>
        <w:tc>
          <w:tcPr>
            <w:tcW w:w="1904" w:type="dxa"/>
            <w:gridSpan w:val="3"/>
          </w:tcPr>
          <w:p>
            <w:pPr>
              <w:pStyle w:val="9"/>
              <w:spacing w:before="133"/>
              <w:ind w:left="97" w:right="7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海口市美兰区农业农村局</w:t>
            </w:r>
          </w:p>
        </w:tc>
        <w:tc>
          <w:tcPr>
            <w:tcW w:w="3257" w:type="dxa"/>
            <w:gridSpan w:val="5"/>
          </w:tcPr>
          <w:p>
            <w:pPr>
              <w:pStyle w:val="9"/>
              <w:spacing w:before="10"/>
              <w:rPr>
                <w:b/>
                <w:sz w:val="25"/>
              </w:rPr>
            </w:pPr>
          </w:p>
          <w:p>
            <w:pPr>
              <w:pStyle w:val="9"/>
              <w:ind w:left="1135" w:right="1111"/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290" w:type="dxa"/>
            <w:gridSpan w:val="3"/>
          </w:tcPr>
          <w:p>
            <w:pPr>
              <w:pStyle w:val="9"/>
              <w:spacing w:before="10"/>
              <w:rPr>
                <w:b/>
                <w:sz w:val="25"/>
              </w:rPr>
            </w:pPr>
          </w:p>
          <w:p>
            <w:pPr>
              <w:pStyle w:val="9"/>
              <w:ind w:left="432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海口市美兰区农业农村局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25" w:type="dxa"/>
            <w:gridSpan w:val="2"/>
          </w:tcPr>
          <w:p>
            <w:pPr>
              <w:pStyle w:val="9"/>
              <w:spacing w:before="112"/>
              <w:ind w:left="418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904" w:type="dxa"/>
            <w:gridSpan w:val="3"/>
          </w:tcPr>
          <w:p>
            <w:pPr>
              <w:pStyle w:val="9"/>
              <w:spacing w:before="112"/>
              <w:ind w:left="97" w:right="7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韩春定</w:t>
            </w:r>
          </w:p>
        </w:tc>
        <w:tc>
          <w:tcPr>
            <w:tcW w:w="3257" w:type="dxa"/>
            <w:gridSpan w:val="5"/>
          </w:tcPr>
          <w:p>
            <w:pPr>
              <w:pStyle w:val="9"/>
              <w:spacing w:before="112"/>
              <w:ind w:left="1135" w:right="111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90" w:type="dxa"/>
            <w:gridSpan w:val="3"/>
          </w:tcPr>
          <w:p>
            <w:pPr>
              <w:pStyle w:val="9"/>
              <w:spacing w:before="112"/>
              <w:ind w:left="672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65373261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25" w:type="dxa"/>
            <w:gridSpan w:val="2"/>
          </w:tcPr>
          <w:p>
            <w:pPr>
              <w:pStyle w:val="9"/>
              <w:spacing w:before="112"/>
              <w:ind w:left="398" w:right="377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5161" w:type="dxa"/>
            <w:gridSpan w:val="8"/>
          </w:tcPr>
          <w:p>
            <w:pPr>
              <w:pStyle w:val="9"/>
              <w:spacing w:before="112"/>
              <w:ind w:left="781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海口市美兰区</w:t>
            </w:r>
            <w:r>
              <w:rPr>
                <w:rFonts w:hint="eastAsia"/>
                <w:sz w:val="24"/>
                <w:lang w:eastAsia="zh-CN"/>
              </w:rPr>
              <w:t>群上路</w:t>
            </w:r>
            <w:r>
              <w:rPr>
                <w:rFonts w:hint="eastAsia"/>
                <w:sz w:val="24"/>
                <w:lang w:val="en-US" w:eastAsia="zh-CN"/>
              </w:rPr>
              <w:t>62号</w:t>
            </w:r>
          </w:p>
        </w:tc>
        <w:tc>
          <w:tcPr>
            <w:tcW w:w="1006" w:type="dxa"/>
            <w:gridSpan w:val="2"/>
          </w:tcPr>
          <w:p>
            <w:pPr>
              <w:pStyle w:val="9"/>
              <w:spacing w:before="112"/>
              <w:ind w:left="264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284" w:type="dxa"/>
          </w:tcPr>
          <w:p>
            <w:pPr>
              <w:pStyle w:val="9"/>
              <w:spacing w:before="112"/>
              <w:ind w:left="288"/>
              <w:rPr>
                <w:sz w:val="24"/>
              </w:rPr>
            </w:pPr>
            <w:r>
              <w:rPr>
                <w:sz w:val="24"/>
              </w:rPr>
              <w:t>570203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25" w:type="dxa"/>
            <w:gridSpan w:val="2"/>
          </w:tcPr>
          <w:p>
            <w:pPr>
              <w:pStyle w:val="9"/>
              <w:spacing w:before="112"/>
              <w:ind w:left="538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451" w:type="dxa"/>
            <w:gridSpan w:val="11"/>
          </w:tcPr>
          <w:p>
            <w:pPr>
              <w:pStyle w:val="9"/>
              <w:tabs>
                <w:tab w:val="left" w:pos="2104"/>
                <w:tab w:val="left" w:pos="3183"/>
                <w:tab w:val="left" w:pos="4863"/>
              </w:tabs>
              <w:spacing w:before="72" w:line="34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经常性项目（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8"/>
              </w:rPr>
              <w:t>√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一次性项目（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025" w:type="dxa"/>
            <w:gridSpan w:val="2"/>
          </w:tcPr>
          <w:p>
            <w:pPr>
              <w:pStyle w:val="9"/>
              <w:spacing w:before="112"/>
              <w:ind w:left="398" w:right="377"/>
              <w:jc w:val="center"/>
              <w:rPr>
                <w:sz w:val="24"/>
              </w:rPr>
            </w:pPr>
            <w:r>
              <w:rPr>
                <w:sz w:val="24"/>
              </w:rPr>
              <w:t>计划投资额</w:t>
            </w:r>
          </w:p>
          <w:p>
            <w:pPr>
              <w:pStyle w:val="9"/>
              <w:spacing w:before="132"/>
              <w:ind w:left="398" w:right="377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986" w:type="dxa"/>
            <w:gridSpan w:val="2"/>
          </w:tcPr>
          <w:p>
            <w:pPr>
              <w:pStyle w:val="9"/>
              <w:spacing w:before="11"/>
              <w:rPr>
                <w:b/>
                <w:sz w:val="25"/>
              </w:rPr>
            </w:pPr>
          </w:p>
          <w:p>
            <w:pPr>
              <w:pStyle w:val="9"/>
              <w:spacing w:before="1"/>
              <w:ind w:left="193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55.16</w:t>
            </w:r>
          </w:p>
        </w:tc>
        <w:tc>
          <w:tcPr>
            <w:tcW w:w="1941" w:type="dxa"/>
            <w:gridSpan w:val="3"/>
          </w:tcPr>
          <w:p>
            <w:pPr>
              <w:pStyle w:val="9"/>
              <w:spacing w:before="112"/>
              <w:ind w:left="231" w:right="220"/>
              <w:jc w:val="center"/>
              <w:rPr>
                <w:sz w:val="24"/>
              </w:rPr>
            </w:pPr>
            <w:r>
              <w:rPr>
                <w:sz w:val="24"/>
              </w:rPr>
              <w:t>实际到位资金</w:t>
            </w:r>
          </w:p>
          <w:p>
            <w:pPr>
              <w:pStyle w:val="9"/>
              <w:spacing w:before="132"/>
              <w:ind w:left="231" w:right="220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793" w:type="dxa"/>
          </w:tcPr>
          <w:p>
            <w:pPr>
              <w:pStyle w:val="9"/>
              <w:spacing w:before="11"/>
              <w:rPr>
                <w:b/>
                <w:sz w:val="25"/>
              </w:rPr>
            </w:pPr>
          </w:p>
          <w:p>
            <w:pPr>
              <w:pStyle w:val="9"/>
              <w:spacing w:before="1"/>
              <w:ind w:left="76" w:right="66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55.16</w:t>
            </w:r>
          </w:p>
        </w:tc>
        <w:tc>
          <w:tcPr>
            <w:tcW w:w="1842" w:type="dxa"/>
            <w:gridSpan w:val="3"/>
          </w:tcPr>
          <w:p>
            <w:pPr>
              <w:pStyle w:val="9"/>
              <w:spacing w:before="112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>实际使用情况</w:t>
            </w:r>
          </w:p>
          <w:p>
            <w:pPr>
              <w:pStyle w:val="9"/>
              <w:spacing w:before="132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11"/>
              <w:rPr>
                <w:b/>
                <w:sz w:val="25"/>
              </w:rPr>
            </w:pPr>
          </w:p>
          <w:p>
            <w:pPr>
              <w:pStyle w:val="9"/>
              <w:spacing w:before="1"/>
              <w:ind w:left="627" w:right="61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25" w:type="dxa"/>
            <w:gridSpan w:val="2"/>
          </w:tcPr>
          <w:p>
            <w:pPr>
              <w:pStyle w:val="9"/>
              <w:spacing w:before="111"/>
              <w:ind w:left="178"/>
              <w:rPr>
                <w:sz w:val="24"/>
              </w:rPr>
            </w:pPr>
            <w:r>
              <w:rPr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gridSpan w:val="3"/>
          </w:tcPr>
          <w:p>
            <w:pPr>
              <w:pStyle w:val="9"/>
              <w:spacing w:before="111"/>
              <w:ind w:left="131"/>
              <w:rPr>
                <w:sz w:val="24"/>
              </w:rPr>
            </w:pPr>
            <w:r>
              <w:rPr>
                <w:sz w:val="24"/>
              </w:rPr>
              <w:t>其中：中央财政</w:t>
            </w:r>
          </w:p>
        </w:tc>
        <w:tc>
          <w:tcPr>
            <w:tcW w:w="7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25" w:type="dxa"/>
            <w:gridSpan w:val="2"/>
          </w:tcPr>
          <w:p>
            <w:pPr>
              <w:pStyle w:val="9"/>
              <w:spacing w:before="111"/>
              <w:ind w:left="658"/>
              <w:rPr>
                <w:sz w:val="24"/>
              </w:rPr>
            </w:pPr>
            <w:r>
              <w:rPr>
                <w:sz w:val="24"/>
              </w:rPr>
              <w:t>省财政</w:t>
            </w:r>
          </w:p>
        </w:tc>
        <w:tc>
          <w:tcPr>
            <w:tcW w:w="98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gridSpan w:val="3"/>
          </w:tcPr>
          <w:p>
            <w:pPr>
              <w:pStyle w:val="9"/>
              <w:spacing w:before="111"/>
              <w:ind w:left="611"/>
              <w:rPr>
                <w:sz w:val="24"/>
              </w:rPr>
            </w:pPr>
            <w:r>
              <w:rPr>
                <w:sz w:val="24"/>
              </w:rPr>
              <w:t>省财政</w:t>
            </w:r>
          </w:p>
        </w:tc>
        <w:tc>
          <w:tcPr>
            <w:tcW w:w="7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25" w:type="dxa"/>
            <w:gridSpan w:val="2"/>
          </w:tcPr>
          <w:p>
            <w:pPr>
              <w:pStyle w:val="9"/>
              <w:spacing w:before="111"/>
              <w:ind w:left="538"/>
              <w:rPr>
                <w:sz w:val="24"/>
              </w:rPr>
            </w:pPr>
            <w:r>
              <w:rPr>
                <w:sz w:val="24"/>
              </w:rPr>
              <w:t>市县财政</w:t>
            </w:r>
          </w:p>
        </w:tc>
        <w:tc>
          <w:tcPr>
            <w:tcW w:w="986" w:type="dxa"/>
            <w:gridSpan w:val="2"/>
          </w:tcPr>
          <w:p>
            <w:pPr>
              <w:pStyle w:val="9"/>
              <w:spacing w:before="111"/>
              <w:ind w:left="193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55.16</w:t>
            </w:r>
          </w:p>
        </w:tc>
        <w:tc>
          <w:tcPr>
            <w:tcW w:w="1941" w:type="dxa"/>
            <w:gridSpan w:val="3"/>
          </w:tcPr>
          <w:p>
            <w:pPr>
              <w:pStyle w:val="9"/>
              <w:spacing w:before="111"/>
              <w:ind w:left="491"/>
              <w:rPr>
                <w:sz w:val="24"/>
              </w:rPr>
            </w:pPr>
            <w:r>
              <w:rPr>
                <w:sz w:val="24"/>
              </w:rPr>
              <w:t>市县财政</w:t>
            </w:r>
          </w:p>
        </w:tc>
        <w:tc>
          <w:tcPr>
            <w:tcW w:w="793" w:type="dxa"/>
          </w:tcPr>
          <w:p>
            <w:pPr>
              <w:pStyle w:val="9"/>
              <w:spacing w:before="111"/>
              <w:ind w:left="76" w:right="66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55.16</w:t>
            </w:r>
          </w:p>
        </w:tc>
        <w:tc>
          <w:tcPr>
            <w:tcW w:w="184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9"/>
              <w:spacing w:before="111"/>
              <w:ind w:left="627" w:right="61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25" w:type="dxa"/>
            <w:gridSpan w:val="2"/>
          </w:tcPr>
          <w:p>
            <w:pPr>
              <w:pStyle w:val="9"/>
              <w:spacing w:before="111"/>
              <w:ind w:left="398" w:right="377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8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gridSpan w:val="3"/>
          </w:tcPr>
          <w:p>
            <w:pPr>
              <w:pStyle w:val="9"/>
              <w:spacing w:before="111"/>
              <w:ind w:left="231" w:right="220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7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76" w:type="dxa"/>
            <w:gridSpan w:val="13"/>
          </w:tcPr>
          <w:p>
            <w:pPr>
              <w:pStyle w:val="9"/>
              <w:spacing w:before="111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二、绩效评价指标评分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5" w:type="dxa"/>
          </w:tcPr>
          <w:p>
            <w:pPr>
              <w:pStyle w:val="9"/>
              <w:spacing w:before="65"/>
              <w:ind w:left="256"/>
              <w:rPr>
                <w:sz w:val="24"/>
              </w:rPr>
            </w:pPr>
            <w:r>
              <w:rPr>
                <w:sz w:val="24"/>
              </w:rPr>
              <w:t>一级指标</w:t>
            </w:r>
          </w:p>
        </w:tc>
        <w:tc>
          <w:tcPr>
            <w:tcW w:w="998" w:type="dxa"/>
            <w:gridSpan w:val="2"/>
          </w:tcPr>
          <w:p>
            <w:pPr>
              <w:pStyle w:val="9"/>
              <w:spacing w:before="65"/>
              <w:ind w:left="259"/>
              <w:rPr>
                <w:sz w:val="24"/>
              </w:rPr>
            </w:pPr>
            <w:r>
              <w:rPr>
                <w:sz w:val="24"/>
              </w:rPr>
              <w:t>分值</w:t>
            </w:r>
          </w:p>
        </w:tc>
        <w:tc>
          <w:tcPr>
            <w:tcW w:w="1446" w:type="dxa"/>
            <w:gridSpan w:val="2"/>
          </w:tcPr>
          <w:p>
            <w:pPr>
              <w:pStyle w:val="9"/>
              <w:spacing w:before="65"/>
              <w:ind w:left="237"/>
              <w:rPr>
                <w:sz w:val="24"/>
              </w:rPr>
            </w:pPr>
            <w:r>
              <w:rPr>
                <w:sz w:val="24"/>
              </w:rPr>
              <w:t>二级指标</w:t>
            </w:r>
          </w:p>
        </w:tc>
        <w:tc>
          <w:tcPr>
            <w:tcW w:w="878" w:type="dxa"/>
          </w:tcPr>
          <w:p>
            <w:pPr>
              <w:pStyle w:val="9"/>
              <w:spacing w:before="65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分值</w:t>
            </w: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三级指标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84"/>
              <w:rPr>
                <w:sz w:val="24"/>
              </w:rPr>
            </w:pPr>
            <w:r>
              <w:rPr>
                <w:sz w:val="24"/>
              </w:rPr>
              <w:t>分值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65"/>
              <w:ind w:left="601" w:right="611"/>
              <w:jc w:val="center"/>
              <w:rPr>
                <w:sz w:val="24"/>
              </w:rPr>
            </w:pPr>
            <w:r>
              <w:rPr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4"/>
              <w:rPr>
                <w:b/>
                <w:sz w:val="27"/>
              </w:rPr>
            </w:pPr>
          </w:p>
          <w:p>
            <w:pPr>
              <w:pStyle w:val="9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项目决策</w:t>
            </w:r>
          </w:p>
        </w:tc>
        <w:tc>
          <w:tcPr>
            <w:tcW w:w="998" w:type="dxa"/>
            <w:gridSpan w:val="2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4"/>
              <w:rPr>
                <w:b/>
                <w:sz w:val="27"/>
              </w:rPr>
            </w:pPr>
          </w:p>
          <w:p>
            <w:pPr>
              <w:pStyle w:val="9"/>
              <w:spacing w:before="1"/>
              <w:ind w:left="359" w:right="3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6" w:type="dxa"/>
            <w:gridSpan w:val="2"/>
          </w:tcPr>
          <w:p>
            <w:pPr>
              <w:pStyle w:val="9"/>
              <w:spacing w:before="65"/>
              <w:ind w:left="177"/>
              <w:rPr>
                <w:sz w:val="24"/>
              </w:rPr>
            </w:pPr>
            <w:r>
              <w:rPr>
                <w:sz w:val="24"/>
              </w:rPr>
              <w:t>项目目标</w:t>
            </w:r>
          </w:p>
        </w:tc>
        <w:tc>
          <w:tcPr>
            <w:tcW w:w="878" w:type="dxa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目标内容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restart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>决策过程</w:t>
            </w:r>
          </w:p>
        </w:tc>
        <w:tc>
          <w:tcPr>
            <w:tcW w:w="878" w:type="dxa"/>
            <w:vMerge w:val="restart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决策依据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决策程序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restart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>资金分配</w:t>
            </w:r>
          </w:p>
        </w:tc>
        <w:tc>
          <w:tcPr>
            <w:tcW w:w="878" w:type="dxa"/>
            <w:vMerge w:val="restart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分配办法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分配结果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5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2"/>
              <w:rPr>
                <w:b/>
                <w:sz w:val="20"/>
              </w:rPr>
            </w:pPr>
          </w:p>
          <w:p>
            <w:pPr>
              <w:pStyle w:val="9"/>
              <w:ind w:left="256"/>
              <w:rPr>
                <w:sz w:val="24"/>
              </w:rPr>
            </w:pPr>
            <w:r>
              <w:rPr>
                <w:sz w:val="24"/>
              </w:rPr>
              <w:t>项目管理</w:t>
            </w:r>
          </w:p>
        </w:tc>
        <w:tc>
          <w:tcPr>
            <w:tcW w:w="998" w:type="dxa"/>
            <w:gridSpan w:val="2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2"/>
              <w:rPr>
                <w:b/>
                <w:sz w:val="20"/>
              </w:rPr>
            </w:pPr>
          </w:p>
          <w:p>
            <w:pPr>
              <w:pStyle w:val="9"/>
              <w:ind w:left="359" w:right="3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46" w:type="dxa"/>
            <w:gridSpan w:val="2"/>
            <w:vMerge w:val="restart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>资金到位</w:t>
            </w:r>
          </w:p>
        </w:tc>
        <w:tc>
          <w:tcPr>
            <w:tcW w:w="878" w:type="dxa"/>
            <w:vMerge w:val="restart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601"/>
              <w:rPr>
                <w:sz w:val="24"/>
              </w:rPr>
            </w:pPr>
            <w:r>
              <w:rPr>
                <w:sz w:val="24"/>
              </w:rPr>
              <w:t>到位率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到位时效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restart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>资金管理</w:t>
            </w:r>
          </w:p>
        </w:tc>
        <w:tc>
          <w:tcPr>
            <w:tcW w:w="878" w:type="dxa"/>
            <w:vMerge w:val="restart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资金使用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w w:val="99"/>
                <w:sz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财务管理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restart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>组织实施</w:t>
            </w:r>
          </w:p>
        </w:tc>
        <w:tc>
          <w:tcPr>
            <w:tcW w:w="878" w:type="dxa"/>
            <w:vMerge w:val="restart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组织机构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3"/>
          </w:tcPr>
          <w:p>
            <w:pPr>
              <w:pStyle w:val="9"/>
              <w:spacing w:before="65"/>
              <w:ind w:left="481"/>
              <w:rPr>
                <w:sz w:val="24"/>
              </w:rPr>
            </w:pPr>
            <w:r>
              <w:rPr>
                <w:sz w:val="24"/>
              </w:rPr>
              <w:t>管理制度</w:t>
            </w:r>
          </w:p>
        </w:tc>
        <w:tc>
          <w:tcPr>
            <w:tcW w:w="858" w:type="dxa"/>
            <w:gridSpan w:val="2"/>
          </w:tcPr>
          <w:p>
            <w:pPr>
              <w:pStyle w:val="9"/>
              <w:spacing w:before="6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9" w:type="dxa"/>
            <w:gridSpan w:val="2"/>
          </w:tcPr>
          <w:p>
            <w:pPr>
              <w:pStyle w:val="9"/>
              <w:spacing w:before="40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</w:tbl>
    <w:p>
      <w:pPr>
        <w:spacing w:after="0"/>
        <w:jc w:val="both"/>
        <w:rPr>
          <w:sz w:val="28"/>
        </w:rPr>
        <w:sectPr>
          <w:type w:val="continuous"/>
          <w:pgSz w:w="11910" w:h="16840"/>
          <w:pgMar w:top="1600" w:right="800" w:bottom="280" w:left="1380" w:header="720" w:footer="720" w:gutter="0"/>
        </w:sectPr>
      </w:pPr>
    </w:p>
    <w:tbl>
      <w:tblPr>
        <w:tblStyle w:val="5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243"/>
        <w:gridCol w:w="754"/>
        <w:gridCol w:w="923"/>
        <w:gridCol w:w="509"/>
        <w:gridCol w:w="889"/>
        <w:gridCol w:w="1404"/>
        <w:gridCol w:w="516"/>
        <w:gridCol w:w="846"/>
        <w:gridCol w:w="1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6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211"/>
              <w:ind w:left="267"/>
              <w:rPr>
                <w:sz w:val="24"/>
              </w:rPr>
            </w:pPr>
            <w:r>
              <w:rPr>
                <w:sz w:val="24"/>
              </w:rPr>
              <w:t>项目绩效</w:t>
            </w:r>
          </w:p>
        </w:tc>
        <w:tc>
          <w:tcPr>
            <w:tcW w:w="997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211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32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89"/>
              <w:ind w:left="239"/>
              <w:rPr>
                <w:sz w:val="24"/>
              </w:rPr>
            </w:pPr>
            <w:r>
              <w:rPr>
                <w:sz w:val="24"/>
              </w:rPr>
              <w:t>项目产出</w:t>
            </w:r>
          </w:p>
        </w:tc>
        <w:tc>
          <w:tcPr>
            <w:tcW w:w="889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89"/>
              <w:ind w:left="310" w:right="2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20" w:type="dxa"/>
            <w:gridSpan w:val="2"/>
          </w:tcPr>
          <w:p>
            <w:pPr>
              <w:pStyle w:val="9"/>
              <w:spacing w:before="67"/>
              <w:ind w:left="486"/>
              <w:rPr>
                <w:sz w:val="24"/>
              </w:rPr>
            </w:pPr>
            <w:r>
              <w:rPr>
                <w:sz w:val="24"/>
              </w:rPr>
              <w:t>产出数量</w:t>
            </w:r>
          </w:p>
        </w:tc>
        <w:tc>
          <w:tcPr>
            <w:tcW w:w="846" w:type="dxa"/>
          </w:tcPr>
          <w:p>
            <w:pPr>
              <w:pStyle w:val="9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</w:tcPr>
          <w:p>
            <w:pPr>
              <w:pStyle w:val="9"/>
              <w:spacing w:before="41"/>
              <w:ind w:left="27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w w:val="99"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9"/>
              <w:spacing w:before="67"/>
              <w:ind w:left="486"/>
              <w:rPr>
                <w:sz w:val="24"/>
              </w:rPr>
            </w:pPr>
            <w:r>
              <w:rPr>
                <w:sz w:val="24"/>
              </w:rPr>
              <w:t>产出质量</w:t>
            </w:r>
          </w:p>
        </w:tc>
        <w:tc>
          <w:tcPr>
            <w:tcW w:w="846" w:type="dxa"/>
          </w:tcPr>
          <w:p>
            <w:pPr>
              <w:pStyle w:val="9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>
            <w:pPr>
              <w:pStyle w:val="9"/>
              <w:spacing w:before="41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9"/>
              <w:spacing w:before="67"/>
              <w:ind w:left="486"/>
              <w:rPr>
                <w:sz w:val="24"/>
              </w:rPr>
            </w:pPr>
            <w:r>
              <w:rPr>
                <w:sz w:val="24"/>
              </w:rPr>
              <w:t>产出时效</w:t>
            </w:r>
          </w:p>
        </w:tc>
        <w:tc>
          <w:tcPr>
            <w:tcW w:w="846" w:type="dxa"/>
          </w:tcPr>
          <w:p>
            <w:pPr>
              <w:pStyle w:val="9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>
            <w:pPr>
              <w:pStyle w:val="9"/>
              <w:spacing w:before="41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9"/>
              <w:spacing w:before="67"/>
              <w:ind w:left="486"/>
              <w:rPr>
                <w:sz w:val="24"/>
              </w:rPr>
            </w:pPr>
            <w:r>
              <w:rPr>
                <w:sz w:val="24"/>
              </w:rPr>
              <w:t>产出成本</w:t>
            </w:r>
          </w:p>
        </w:tc>
        <w:tc>
          <w:tcPr>
            <w:tcW w:w="846" w:type="dxa"/>
          </w:tcPr>
          <w:p>
            <w:pPr>
              <w:pStyle w:val="9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>
            <w:pPr>
              <w:pStyle w:val="9"/>
              <w:spacing w:before="41"/>
              <w:ind w:left="27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w w:val="99"/>
                <w:sz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39"/>
              <w:ind w:left="239"/>
              <w:rPr>
                <w:sz w:val="24"/>
              </w:rPr>
            </w:pPr>
            <w:r>
              <w:rPr>
                <w:sz w:val="24"/>
              </w:rPr>
              <w:t>项目效益</w:t>
            </w:r>
          </w:p>
        </w:tc>
        <w:tc>
          <w:tcPr>
            <w:tcW w:w="889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39"/>
              <w:ind w:left="310" w:right="28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20" w:type="dxa"/>
            <w:gridSpan w:val="2"/>
          </w:tcPr>
          <w:p>
            <w:pPr>
              <w:pStyle w:val="9"/>
              <w:spacing w:before="67"/>
              <w:ind w:left="486"/>
              <w:rPr>
                <w:sz w:val="24"/>
              </w:rPr>
            </w:pPr>
            <w:r>
              <w:rPr>
                <w:sz w:val="24"/>
              </w:rPr>
              <w:t>经济效益</w:t>
            </w:r>
          </w:p>
        </w:tc>
        <w:tc>
          <w:tcPr>
            <w:tcW w:w="846" w:type="dxa"/>
          </w:tcPr>
          <w:p>
            <w:pPr>
              <w:pStyle w:val="9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>
            <w:pPr>
              <w:pStyle w:val="9"/>
              <w:spacing w:before="41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9"/>
              <w:spacing w:before="67"/>
              <w:ind w:left="486"/>
              <w:rPr>
                <w:sz w:val="24"/>
              </w:rPr>
            </w:pPr>
            <w:r>
              <w:rPr>
                <w:sz w:val="24"/>
              </w:rPr>
              <w:t>社会效益</w:t>
            </w:r>
          </w:p>
        </w:tc>
        <w:tc>
          <w:tcPr>
            <w:tcW w:w="846" w:type="dxa"/>
          </w:tcPr>
          <w:p>
            <w:pPr>
              <w:pStyle w:val="9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>
            <w:pPr>
              <w:pStyle w:val="9"/>
              <w:spacing w:before="41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9"/>
              <w:spacing w:before="67"/>
              <w:ind w:left="486"/>
              <w:rPr>
                <w:sz w:val="24"/>
              </w:rPr>
            </w:pPr>
            <w:r>
              <w:rPr>
                <w:sz w:val="24"/>
              </w:rPr>
              <w:t>环境效益</w:t>
            </w:r>
          </w:p>
        </w:tc>
        <w:tc>
          <w:tcPr>
            <w:tcW w:w="846" w:type="dxa"/>
          </w:tcPr>
          <w:p>
            <w:pPr>
              <w:pStyle w:val="9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>
            <w:pPr>
              <w:pStyle w:val="9"/>
              <w:spacing w:before="6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9"/>
              <w:spacing w:before="67"/>
              <w:ind w:left="366"/>
              <w:rPr>
                <w:sz w:val="24"/>
              </w:rPr>
            </w:pPr>
            <w:r>
              <w:rPr>
                <w:sz w:val="24"/>
              </w:rPr>
              <w:t>可持续影响</w:t>
            </w:r>
          </w:p>
        </w:tc>
        <w:tc>
          <w:tcPr>
            <w:tcW w:w="846" w:type="dxa"/>
          </w:tcPr>
          <w:p>
            <w:pPr>
              <w:pStyle w:val="9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>
            <w:pPr>
              <w:pStyle w:val="9"/>
              <w:spacing w:before="6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9"/>
              <w:spacing w:before="67"/>
              <w:ind w:left="126"/>
              <w:rPr>
                <w:sz w:val="24"/>
              </w:rPr>
            </w:pPr>
            <w:r>
              <w:rPr>
                <w:sz w:val="24"/>
              </w:rPr>
              <w:t>服务对象满意度</w:t>
            </w:r>
          </w:p>
        </w:tc>
        <w:tc>
          <w:tcPr>
            <w:tcW w:w="846" w:type="dxa"/>
          </w:tcPr>
          <w:p>
            <w:pPr>
              <w:pStyle w:val="9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>
            <w:pPr>
              <w:pStyle w:val="9"/>
              <w:spacing w:before="6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96" w:type="dxa"/>
          </w:tcPr>
          <w:p>
            <w:pPr>
              <w:pStyle w:val="9"/>
              <w:spacing w:before="67"/>
              <w:ind w:left="487" w:right="479"/>
              <w:jc w:val="center"/>
              <w:rPr>
                <w:sz w:val="24"/>
              </w:rPr>
            </w:pPr>
            <w:r>
              <w:rPr>
                <w:sz w:val="24"/>
              </w:rPr>
              <w:t>总分</w:t>
            </w:r>
          </w:p>
        </w:tc>
        <w:tc>
          <w:tcPr>
            <w:tcW w:w="997" w:type="dxa"/>
            <w:gridSpan w:val="2"/>
          </w:tcPr>
          <w:p>
            <w:pPr>
              <w:pStyle w:val="9"/>
              <w:spacing w:before="67"/>
              <w:ind w:left="31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67"/>
              <w:ind w:left="2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</w:tcPr>
          <w:p>
            <w:pPr>
              <w:pStyle w:val="9"/>
              <w:spacing w:before="67"/>
              <w:ind w:left="231" w:right="2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84" w:type="dxa"/>
          </w:tcPr>
          <w:p>
            <w:pPr>
              <w:pStyle w:val="9"/>
              <w:spacing w:before="67"/>
              <w:ind w:left="631" w:right="602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814" w:type="dxa"/>
            <w:gridSpan w:val="6"/>
          </w:tcPr>
          <w:p>
            <w:pPr>
              <w:pStyle w:val="9"/>
              <w:spacing w:before="112"/>
              <w:ind w:left="1909" w:right="1895"/>
              <w:jc w:val="center"/>
              <w:rPr>
                <w:sz w:val="24"/>
              </w:rPr>
            </w:pPr>
            <w:r>
              <w:rPr>
                <w:sz w:val="24"/>
              </w:rPr>
              <w:t>评价等次</w:t>
            </w:r>
          </w:p>
        </w:tc>
        <w:tc>
          <w:tcPr>
            <w:tcW w:w="4650" w:type="dxa"/>
            <w:gridSpan w:val="4"/>
          </w:tcPr>
          <w:p>
            <w:pPr>
              <w:pStyle w:val="9"/>
              <w:spacing w:before="11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64" w:type="dxa"/>
            <w:gridSpan w:val="10"/>
          </w:tcPr>
          <w:p>
            <w:pPr>
              <w:pStyle w:val="9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三、评价人员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39" w:type="dxa"/>
            <w:gridSpan w:val="2"/>
          </w:tcPr>
          <w:p>
            <w:pPr>
              <w:pStyle w:val="9"/>
              <w:tabs>
                <w:tab w:val="left" w:pos="989"/>
              </w:tabs>
              <w:spacing w:before="112"/>
              <w:ind w:left="509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77" w:type="dxa"/>
            <w:gridSpan w:val="2"/>
          </w:tcPr>
          <w:p>
            <w:pPr>
              <w:pStyle w:val="9"/>
              <w:spacing w:before="112"/>
              <w:ind w:left="299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2802" w:type="dxa"/>
            <w:gridSpan w:val="3"/>
          </w:tcPr>
          <w:p>
            <w:pPr>
              <w:pStyle w:val="9"/>
              <w:tabs>
                <w:tab w:val="left" w:pos="618"/>
              </w:tabs>
              <w:spacing w:before="11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362" w:type="dxa"/>
            <w:gridSpan w:val="2"/>
          </w:tcPr>
          <w:p>
            <w:pPr>
              <w:pStyle w:val="9"/>
              <w:spacing w:before="112"/>
              <w:ind w:left="207"/>
              <w:rPr>
                <w:sz w:val="24"/>
              </w:rPr>
            </w:pPr>
            <w:r>
              <w:rPr>
                <w:sz w:val="24"/>
              </w:rPr>
              <w:t>项目评分</w:t>
            </w:r>
          </w:p>
        </w:tc>
        <w:tc>
          <w:tcPr>
            <w:tcW w:w="1884" w:type="dxa"/>
          </w:tcPr>
          <w:p>
            <w:pPr>
              <w:pStyle w:val="9"/>
              <w:spacing w:before="112"/>
              <w:ind w:left="631" w:right="602"/>
              <w:jc w:val="center"/>
              <w:rPr>
                <w:sz w:val="24"/>
              </w:rPr>
            </w:pPr>
            <w:r>
              <w:rPr>
                <w:sz w:val="24"/>
              </w:rPr>
              <w:t>签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39" w:type="dxa"/>
            <w:gridSpan w:val="2"/>
          </w:tcPr>
          <w:p>
            <w:pPr>
              <w:pStyle w:val="9"/>
              <w:spacing w:before="112"/>
              <w:ind w:right="599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韩春定</w:t>
            </w:r>
          </w:p>
        </w:tc>
        <w:tc>
          <w:tcPr>
            <w:tcW w:w="1677" w:type="dxa"/>
            <w:gridSpan w:val="2"/>
          </w:tcPr>
          <w:p>
            <w:pPr>
              <w:pStyle w:val="9"/>
              <w:spacing w:before="112"/>
              <w:ind w:left="479"/>
              <w:rPr>
                <w:sz w:val="24"/>
              </w:rPr>
            </w:pPr>
            <w:r>
              <w:rPr>
                <w:sz w:val="24"/>
              </w:rPr>
              <w:t>副局长</w:t>
            </w:r>
          </w:p>
        </w:tc>
        <w:tc>
          <w:tcPr>
            <w:tcW w:w="2802" w:type="dxa"/>
            <w:gridSpan w:val="3"/>
          </w:tcPr>
          <w:p>
            <w:pPr>
              <w:pStyle w:val="9"/>
              <w:spacing w:before="112"/>
              <w:ind w:left="205"/>
              <w:rPr>
                <w:sz w:val="24"/>
              </w:rPr>
            </w:pPr>
            <w:r>
              <w:rPr>
                <w:sz w:val="24"/>
              </w:rPr>
              <w:t>美兰区</w:t>
            </w:r>
            <w:r>
              <w:rPr>
                <w:rFonts w:hint="eastAsia"/>
                <w:sz w:val="24"/>
                <w:lang w:eastAsia="zh-CN"/>
              </w:rPr>
              <w:t>农业农村</w:t>
            </w:r>
            <w:r>
              <w:rPr>
                <w:sz w:val="24"/>
              </w:rPr>
              <w:t>局</w:t>
            </w:r>
          </w:p>
        </w:tc>
        <w:tc>
          <w:tcPr>
            <w:tcW w:w="1362" w:type="dxa"/>
            <w:gridSpan w:val="2"/>
          </w:tcPr>
          <w:p>
            <w:pPr>
              <w:pStyle w:val="9"/>
              <w:spacing w:before="112"/>
              <w:ind w:left="547" w:right="524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88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39" w:type="dxa"/>
            <w:gridSpan w:val="2"/>
          </w:tcPr>
          <w:p>
            <w:pPr>
              <w:pStyle w:val="9"/>
              <w:spacing w:before="112"/>
              <w:ind w:left="50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陈茜</w:t>
            </w:r>
          </w:p>
        </w:tc>
        <w:tc>
          <w:tcPr>
            <w:tcW w:w="1677" w:type="dxa"/>
            <w:gridSpan w:val="2"/>
          </w:tcPr>
          <w:p>
            <w:pPr>
              <w:pStyle w:val="9"/>
              <w:spacing w:before="112"/>
              <w:ind w:left="239"/>
              <w:rPr>
                <w:sz w:val="24"/>
              </w:rPr>
            </w:pPr>
            <w:r>
              <w:rPr>
                <w:sz w:val="24"/>
              </w:rPr>
              <w:t>办公室主任</w:t>
            </w:r>
          </w:p>
        </w:tc>
        <w:tc>
          <w:tcPr>
            <w:tcW w:w="2802" w:type="dxa"/>
            <w:gridSpan w:val="3"/>
          </w:tcPr>
          <w:p>
            <w:pPr>
              <w:pStyle w:val="9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美兰区</w:t>
            </w:r>
            <w:r>
              <w:rPr>
                <w:rFonts w:hint="eastAsia"/>
                <w:sz w:val="24"/>
                <w:lang w:eastAsia="zh-CN"/>
              </w:rPr>
              <w:t>农业农村</w:t>
            </w:r>
            <w:r>
              <w:rPr>
                <w:sz w:val="24"/>
              </w:rPr>
              <w:t>局</w:t>
            </w:r>
          </w:p>
        </w:tc>
        <w:tc>
          <w:tcPr>
            <w:tcW w:w="1362" w:type="dxa"/>
            <w:gridSpan w:val="2"/>
          </w:tcPr>
          <w:p>
            <w:pPr>
              <w:pStyle w:val="9"/>
              <w:spacing w:before="112"/>
              <w:ind w:left="547" w:right="524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88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39" w:type="dxa"/>
            <w:gridSpan w:val="2"/>
          </w:tcPr>
          <w:p>
            <w:pPr>
              <w:pStyle w:val="9"/>
              <w:spacing w:before="112"/>
              <w:ind w:right="599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吴小娜</w:t>
            </w:r>
          </w:p>
        </w:tc>
        <w:tc>
          <w:tcPr>
            <w:tcW w:w="1677" w:type="dxa"/>
            <w:gridSpan w:val="2"/>
          </w:tcPr>
          <w:p>
            <w:pPr>
              <w:pStyle w:val="9"/>
              <w:spacing w:before="112"/>
              <w:ind w:left="579" w:right="56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职工</w:t>
            </w:r>
          </w:p>
        </w:tc>
        <w:tc>
          <w:tcPr>
            <w:tcW w:w="2802" w:type="dxa"/>
            <w:gridSpan w:val="3"/>
          </w:tcPr>
          <w:p>
            <w:pPr>
              <w:pStyle w:val="9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美兰区</w:t>
            </w:r>
            <w:r>
              <w:rPr>
                <w:rFonts w:hint="eastAsia"/>
                <w:sz w:val="24"/>
                <w:lang w:eastAsia="zh-CN"/>
              </w:rPr>
              <w:t>农业农村</w:t>
            </w:r>
            <w:r>
              <w:rPr>
                <w:sz w:val="24"/>
              </w:rPr>
              <w:t>局</w:t>
            </w:r>
          </w:p>
        </w:tc>
        <w:tc>
          <w:tcPr>
            <w:tcW w:w="1362" w:type="dxa"/>
            <w:gridSpan w:val="2"/>
          </w:tcPr>
          <w:p>
            <w:pPr>
              <w:pStyle w:val="9"/>
              <w:spacing w:before="112"/>
              <w:ind w:left="547" w:right="524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88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3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0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36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9464" w:type="dxa"/>
            <w:gridSpan w:val="10"/>
          </w:tcPr>
          <w:p>
            <w:pPr>
              <w:pStyle w:val="9"/>
              <w:spacing w:before="112"/>
              <w:ind w:left="2753" w:right="273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评价工作组组长（签字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 xml:space="preserve">： </w:t>
            </w:r>
            <w:r>
              <w:rPr>
                <w:rFonts w:hint="eastAsia"/>
                <w:sz w:val="24"/>
                <w:lang w:eastAsia="zh-CN"/>
              </w:rPr>
              <w:t>韩春定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64" w:line="440" w:lineRule="atLeast"/>
              <w:ind w:left="2756" w:right="2735"/>
              <w:jc w:val="center"/>
              <w:rPr>
                <w:sz w:val="24"/>
              </w:rPr>
            </w:pPr>
            <w:r>
              <w:rPr>
                <w:sz w:val="24"/>
              </w:rPr>
              <w:t>项目单位负责人（签字并盖章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6"/>
                <w:sz w:val="24"/>
              </w:rPr>
              <w:t>：</w:t>
            </w:r>
            <w:r>
              <w:rPr>
                <w:rFonts w:hint="eastAsia"/>
                <w:spacing w:val="-6"/>
                <w:sz w:val="24"/>
                <w:lang w:eastAsia="zh-CN"/>
              </w:rPr>
              <w:t>陈茜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020</w:t>
            </w:r>
            <w:r>
              <w:rPr>
                <w:spacing w:val="-20"/>
                <w:sz w:val="24"/>
              </w:rPr>
              <w:t xml:space="preserve"> 年 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spacing w:val="-30"/>
                <w:sz w:val="24"/>
              </w:rPr>
              <w:t xml:space="preserve"> 日</w:t>
            </w:r>
          </w:p>
        </w:tc>
      </w:tr>
    </w:tbl>
    <w:p>
      <w:pPr>
        <w:spacing w:after="0" w:line="440" w:lineRule="atLeast"/>
        <w:jc w:val="center"/>
        <w:rPr>
          <w:sz w:val="24"/>
        </w:rPr>
        <w:sectPr>
          <w:pgSz w:w="11910" w:h="16840"/>
          <w:pgMar w:top="1600" w:right="800" w:bottom="280" w:left="1380" w:header="720" w:footer="72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pgSz w:w="11910" w:h="16840"/>
          <w:pgMar w:top="1600" w:right="800" w:bottom="280" w:left="1380" w:header="720" w:footer="720" w:gutter="0"/>
        </w:sectPr>
      </w:pPr>
    </w:p>
    <w:p>
      <w:pPr>
        <w:pStyle w:val="4"/>
        <w:spacing w:before="55"/>
        <w:ind w:left="207"/>
        <w:rPr>
          <w:rFonts w:hint="eastAsia" w:ascii="黑体" w:eastAsia="黑体"/>
        </w:rPr>
      </w:pPr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黑体" w:eastAsia="黑体"/>
        </w:rPr>
        <w:t>2-4</w:t>
      </w:r>
    </w:p>
    <w:p>
      <w:pPr>
        <w:pStyle w:val="4"/>
        <w:spacing w:before="1"/>
        <w:rPr>
          <w:rFonts w:ascii="黑体"/>
          <w:sz w:val="40"/>
        </w:rPr>
      </w:pPr>
      <w:r>
        <w:br w:type="column"/>
      </w:r>
    </w:p>
    <w:p>
      <w:pPr>
        <w:pStyle w:val="2"/>
      </w:pPr>
      <w:r>
        <w:t>财政支出项目绩效评价报告</w:t>
      </w:r>
    </w:p>
    <w:p>
      <w:pPr>
        <w:spacing w:after="0"/>
        <w:sectPr>
          <w:type w:val="continuous"/>
          <w:pgSz w:w="11910" w:h="16840"/>
          <w:pgMar w:top="1600" w:right="800" w:bottom="280" w:left="1380" w:header="720" w:footer="720" w:gutter="0"/>
          <w:cols w:equalWidth="0" w:num="2">
            <w:col w:w="1448" w:space="222"/>
            <w:col w:w="8060"/>
          </w:cols>
        </w:sect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3"/>
        <w:spacing w:before="94" w:line="583" w:lineRule="exact"/>
      </w:pPr>
      <w:r>
        <w:t>一、项目概况</w:t>
      </w:r>
    </w:p>
    <w:p>
      <w:pPr>
        <w:spacing w:before="0" w:line="583" w:lineRule="exact"/>
        <w:ind w:left="85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（一）项目单位基本情况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50"/>
        <w:textAlignment w:val="auto"/>
        <w:rPr>
          <w:rFonts w:hint="eastAsia" w:ascii="新宋体" w:hAnsi="新宋体" w:eastAsia="新宋体" w:cs="新宋体"/>
          <w:b w:val="0"/>
          <w:bCs w:val="0"/>
          <w:sz w:val="30"/>
          <w:szCs w:val="30"/>
          <w:lang w:val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lang w:val="zh-CN"/>
        </w:rPr>
        <w:t>海口市美兰区农业农村局是本项目的建设单位，是主管全区农业、林业、农村经济工作的区政府工作部门。海口市美兰区农业农村局承担完善农村经营管理体制的责任,指导农村集体资产和财务管理，扶持农村合作经济组织、农民专业合作社等农业社会化服务体系的建设与发展；引导农业产业结构调整，指导农业标准化、规模化生产； 组织本区农业资源区划工作，指导农用地、宜农滩涂、宜农湿地以及农业生物物种资源的保护和管理；制定并组织实施全区农业生态建设规划，指导发展生态农业、循环农业、休闲农业等现代农业；负责全区农业技术服务与推广指导工作；组织实施农业科技成果转化和技术推广；指导农技推广体系改革与建设；管理全区农业和农村经济信息，监测分析农业和农村经济运行。</w:t>
      </w:r>
    </w:p>
    <w:p>
      <w:pPr>
        <w:pStyle w:val="3"/>
        <w:spacing w:line="468" w:lineRule="exact"/>
      </w:pPr>
      <w:r>
        <w:rPr>
          <w:rFonts w:hint="eastAsia"/>
          <w:szCs w:val="32"/>
        </w:rPr>
        <w:t xml:space="preserve"> </w:t>
      </w:r>
      <w:r>
        <w:t>（二）项目基本性质、用途和主要内容涉及范围。</w:t>
      </w:r>
    </w:p>
    <w:p>
      <w:pPr>
        <w:pStyle w:val="4"/>
        <w:spacing w:before="78" w:line="328" w:lineRule="auto"/>
        <w:ind w:left="207" w:right="873" w:firstLine="681"/>
        <w:jc w:val="both"/>
      </w:pPr>
      <w:r>
        <w:rPr>
          <w:spacing w:val="-3"/>
        </w:rPr>
        <w:t>本项目指标类型中的产出指标对应的绩效指标有：聘请人</w:t>
      </w:r>
      <w:r>
        <w:rPr>
          <w:spacing w:val="-1"/>
        </w:rPr>
        <w:t>员数量、</w:t>
      </w:r>
      <w:r>
        <w:rPr>
          <w:rFonts w:hint="eastAsia"/>
          <w:spacing w:val="-1"/>
          <w:lang w:eastAsia="zh-CN"/>
        </w:rPr>
        <w:t>租赁办公室</w:t>
      </w:r>
      <w:r>
        <w:rPr>
          <w:spacing w:val="-1"/>
        </w:rPr>
        <w:t>数量，效率指标相对应的绩效指标有：聘用人员工资发放及时率、</w:t>
      </w:r>
      <w:r>
        <w:rPr>
          <w:rFonts w:hint="eastAsia"/>
          <w:spacing w:val="-1"/>
          <w:lang w:eastAsia="zh-CN"/>
        </w:rPr>
        <w:t>办公室租金水电费</w:t>
      </w:r>
      <w:r>
        <w:rPr>
          <w:spacing w:val="-24"/>
        </w:rPr>
        <w:t>处理情况。</w:t>
      </w:r>
      <w:r>
        <w:t>（</w:t>
      </w:r>
      <w:r>
        <w:rPr>
          <w:spacing w:val="-7"/>
        </w:rPr>
        <w:t xml:space="preserve">具体绩效目标设定请看附件 </w:t>
      </w:r>
      <w:r>
        <w:t>2）</w:t>
      </w:r>
    </w:p>
    <w:p>
      <w:pPr>
        <w:pStyle w:val="4"/>
        <w:spacing w:line="326" w:lineRule="auto"/>
        <w:ind w:left="207" w:right="868" w:firstLine="841"/>
      </w:pPr>
      <w:r>
        <w:t>本项目的基本性质是购买服务，通过与劳务派遣公司签订合同，我局支付给劳务派遣人员工资、社保、公积金、体检</w:t>
      </w:r>
    </w:p>
    <w:p>
      <w:pPr>
        <w:spacing w:after="0" w:line="326" w:lineRule="auto"/>
        <w:sectPr>
          <w:type w:val="continuous"/>
          <w:pgSz w:w="11910" w:h="16840"/>
          <w:pgMar w:top="1600" w:right="800" w:bottom="280" w:left="138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4"/>
        </w:rPr>
      </w:pPr>
    </w:p>
    <w:p>
      <w:pPr>
        <w:pStyle w:val="4"/>
        <w:spacing w:before="55" w:line="328" w:lineRule="auto"/>
        <w:ind w:left="207" w:right="713"/>
      </w:pPr>
      <w:r>
        <w:t>费等，进而弥补我局人手不足的情况，安排劳务派遣人员担任</w:t>
      </w:r>
      <w:r>
        <w:rPr>
          <w:rFonts w:hint="eastAsia"/>
          <w:lang w:eastAsia="zh-CN"/>
        </w:rPr>
        <w:t>局工作人员</w:t>
      </w:r>
      <w:r>
        <w:t>，做好</w:t>
      </w:r>
      <w:r>
        <w:rPr>
          <w:rFonts w:hint="eastAsia"/>
          <w:lang w:eastAsia="zh-CN"/>
        </w:rPr>
        <w:t>各项业务</w:t>
      </w:r>
      <w:r>
        <w:t>工作，</w:t>
      </w:r>
      <w:r>
        <w:rPr>
          <w:spacing w:val="-11"/>
        </w:rPr>
        <w:t>安排劳务人员专人管理</w:t>
      </w:r>
      <w:r>
        <w:rPr>
          <w:rFonts w:hint="eastAsia"/>
          <w:spacing w:val="-11"/>
          <w:lang w:eastAsia="zh-CN"/>
        </w:rPr>
        <w:t>局里相关业务</w:t>
      </w:r>
      <w:r>
        <w:rPr>
          <w:spacing w:val="-11"/>
        </w:rPr>
        <w:t>档案，有利于档案的调阅、查询、归档。</w:t>
      </w:r>
    </w:p>
    <w:p>
      <w:pPr>
        <w:pStyle w:val="4"/>
        <w:spacing w:line="328" w:lineRule="auto"/>
        <w:ind w:left="207" w:right="658" w:firstLine="841"/>
      </w:pPr>
      <w:r>
        <w:t>201</w:t>
      </w:r>
      <w:r>
        <w:rPr>
          <w:rFonts w:hint="eastAsia"/>
          <w:lang w:val="en-US" w:eastAsia="zh-CN"/>
        </w:rPr>
        <w:t>9</w:t>
      </w:r>
      <w:r>
        <w:t>年我局购买服务主要包括（1）劳务派遣人员基本工资（2）劳务派遣人员公积金（3）劳务派遣人员五项保险（4） 劳务派遣人员档案管理费（5）劳务派遣人员体检费（6）劳务派遣人员春节慰问及年终奖</w:t>
      </w:r>
    </w:p>
    <w:p>
      <w:pPr>
        <w:pStyle w:val="4"/>
        <w:spacing w:line="404" w:lineRule="exact"/>
        <w:ind w:left="889"/>
      </w:pPr>
      <w:r>
        <w:t>（三）跨年度项目的预期总目标及阶段性目标。</w:t>
      </w:r>
    </w:p>
    <w:p>
      <w:pPr>
        <w:spacing w:before="143" w:line="266" w:lineRule="auto"/>
        <w:ind w:left="850" w:right="874" w:hanging="4"/>
        <w:jc w:val="left"/>
        <w:rPr>
          <w:rFonts w:hint="eastAsia" w:ascii="Microsoft JhengHei" w:eastAsia="Microsoft JhengHei"/>
          <w:b/>
          <w:sz w:val="32"/>
        </w:rPr>
      </w:pPr>
      <w:r>
        <w:rPr>
          <w:spacing w:val="-1"/>
          <w:sz w:val="32"/>
        </w:rPr>
        <w:t>项目为经常性项目，无跨年度预期总目标及阶段性目标。</w:t>
      </w:r>
      <w:r>
        <w:rPr>
          <w:rFonts w:hint="eastAsia" w:ascii="Microsoft JhengHei" w:eastAsia="Microsoft JhengHei"/>
          <w:b/>
          <w:spacing w:val="-1"/>
          <w:sz w:val="32"/>
        </w:rPr>
        <w:t>二、项目资金使用及管理情况</w:t>
      </w:r>
    </w:p>
    <w:p>
      <w:pPr>
        <w:pStyle w:val="3"/>
        <w:spacing w:line="495" w:lineRule="exact"/>
      </w:pPr>
      <w:r>
        <w:t>（一）项目资金到位情况分析</w:t>
      </w:r>
    </w:p>
    <w:p>
      <w:pPr>
        <w:pStyle w:val="4"/>
        <w:spacing w:before="76"/>
        <w:ind w:left="847"/>
      </w:pPr>
      <w:r>
        <w:t xml:space="preserve">项目计划投资 </w:t>
      </w:r>
      <w:r>
        <w:rPr>
          <w:rFonts w:hint="eastAsia"/>
          <w:lang w:val="en-US" w:eastAsia="zh-CN"/>
        </w:rPr>
        <w:t>55.16</w:t>
      </w:r>
      <w:r>
        <w:t xml:space="preserve"> 万元，实际到位金额 </w:t>
      </w:r>
      <w:r>
        <w:rPr>
          <w:rFonts w:hint="eastAsia"/>
          <w:lang w:val="en-US" w:eastAsia="zh-CN"/>
        </w:rPr>
        <w:t>55.16</w:t>
      </w:r>
      <w:r>
        <w:t>万元，资</w:t>
      </w:r>
    </w:p>
    <w:p>
      <w:pPr>
        <w:spacing w:before="146" w:line="268" w:lineRule="auto"/>
        <w:ind w:left="850" w:right="3994" w:hanging="644"/>
        <w:jc w:val="left"/>
        <w:rPr>
          <w:rFonts w:hint="eastAsia" w:ascii="Microsoft JhengHei" w:eastAsia="Microsoft JhengHei"/>
          <w:b/>
          <w:sz w:val="32"/>
        </w:rPr>
      </w:pPr>
      <w:r>
        <w:rPr>
          <w:position w:val="1"/>
          <w:sz w:val="32"/>
        </w:rPr>
        <w:t>金来源于市县财政资金，到位率</w:t>
      </w:r>
      <w:r>
        <w:rPr>
          <w:spacing w:val="-86"/>
          <w:position w:val="1"/>
          <w:sz w:val="32"/>
        </w:rPr>
        <w:t xml:space="preserve"> </w:t>
      </w:r>
      <w:r>
        <w:rPr>
          <w:spacing w:val="2"/>
          <w:position w:val="1"/>
          <w:sz w:val="32"/>
        </w:rPr>
        <w:t>100</w:t>
      </w:r>
      <w:r>
        <w:rPr>
          <w:spacing w:val="9"/>
          <w:w w:val="100"/>
          <w:sz w:val="32"/>
        </w:rPr>
        <w:drawing>
          <wp:inline distT="0" distB="0" distL="0" distR="0">
            <wp:extent cx="85090" cy="1549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32"/>
        </w:rPr>
        <w:t>。</w:t>
      </w:r>
      <w:r>
        <w:rPr>
          <w:rFonts w:hint="eastAsia" w:ascii="Microsoft JhengHei" w:eastAsia="Microsoft JhengHei"/>
          <w:b/>
          <w:sz w:val="32"/>
        </w:rPr>
        <w:t>项目资金使用情况分析</w:t>
      </w:r>
    </w:p>
    <w:p>
      <w:pPr>
        <w:pStyle w:val="4"/>
        <w:spacing w:before="6"/>
        <w:ind w:left="847"/>
        <w:rPr>
          <w:rFonts w:hint="eastAsia" w:eastAsia="宋体"/>
          <w:lang w:eastAsia="zh-CN"/>
        </w:rPr>
      </w:pPr>
      <w:r>
        <w:t>项目实际使用资金</w:t>
      </w:r>
      <w:r>
        <w:rPr>
          <w:rFonts w:hint="eastAsia"/>
          <w:lang w:val="en-US" w:eastAsia="zh-CN"/>
        </w:rPr>
        <w:t>55.16</w:t>
      </w:r>
      <w:r>
        <w:t>万元，其中</w:t>
      </w:r>
      <w:r>
        <w:rPr>
          <w:rFonts w:hint="eastAsia"/>
          <w:lang w:eastAsia="zh-CN"/>
        </w:rPr>
        <w:t>办公室租金、水电费、物业费</w:t>
      </w:r>
      <w:r>
        <w:rPr>
          <w:rFonts w:hint="eastAsia"/>
          <w:lang w:val="en-US" w:eastAsia="zh-CN"/>
        </w:rPr>
        <w:t>33万元、劳务费</w:t>
      </w:r>
      <w:r>
        <w:t>工资</w:t>
      </w:r>
      <w:r>
        <w:rPr>
          <w:rFonts w:hint="eastAsia"/>
          <w:lang w:val="en-US" w:eastAsia="zh-CN"/>
        </w:rPr>
        <w:t>22.15</w:t>
      </w:r>
      <w:r>
        <w:t>万元</w:t>
      </w:r>
      <w:r>
        <w:rPr>
          <w:rFonts w:hint="eastAsia"/>
          <w:lang w:eastAsia="zh-CN"/>
        </w:rPr>
        <w:t>。</w:t>
      </w:r>
    </w:p>
    <w:p>
      <w:pPr>
        <w:spacing w:before="150" w:line="266" w:lineRule="auto"/>
        <w:ind w:right="2793" w:firstLine="834" w:firstLineChars="30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pacing w:val="-21"/>
          <w:sz w:val="32"/>
        </w:rPr>
        <w:t>项目资金管理情况分析</w:t>
      </w:r>
    </w:p>
    <w:p>
      <w:pPr>
        <w:pStyle w:val="4"/>
        <w:spacing w:before="11" w:line="328" w:lineRule="auto"/>
        <w:ind w:left="207" w:right="873" w:firstLine="639"/>
        <w:jc w:val="both"/>
      </w:pPr>
      <w:r>
        <w:t>本项目建设资金管理严格依照劳务派遣人员管理制度、与劳务公司签订的的合同等有关规定执行，并严格按照现行的会计管理办法，购买服务的项目资金专款专用，确保项目的顺利</w:t>
      </w:r>
    </w:p>
    <w:p>
      <w:pPr>
        <w:spacing w:after="0" w:line="328" w:lineRule="auto"/>
        <w:jc w:val="both"/>
        <w:sectPr>
          <w:pgSz w:w="11910" w:h="16840"/>
          <w:pgMar w:top="1600" w:right="800" w:bottom="280" w:left="1380" w:header="720" w:footer="720" w:gutter="0"/>
        </w:sectPr>
      </w:pPr>
    </w:p>
    <w:p>
      <w:pPr>
        <w:pStyle w:val="4"/>
        <w:spacing w:before="55"/>
        <w:ind w:left="207"/>
      </w:pPr>
      <w:r>
        <w:t>进行和资金管理。</w:t>
      </w:r>
    </w:p>
    <w:p>
      <w:pPr>
        <w:pStyle w:val="3"/>
        <w:spacing w:before="45"/>
      </w:pPr>
      <w:r>
        <w:t>三、项目组织实施情况</w:t>
      </w:r>
    </w:p>
    <w:p>
      <w:pPr>
        <w:spacing w:before="0" w:line="574" w:lineRule="exact"/>
        <w:ind w:left="85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（一）项目组织情况分析</w:t>
      </w:r>
    </w:p>
    <w:p>
      <w:pPr>
        <w:pStyle w:val="4"/>
        <w:spacing w:before="76" w:line="328" w:lineRule="auto"/>
        <w:ind w:left="207" w:right="873" w:firstLine="639"/>
        <w:jc w:val="both"/>
      </w:pPr>
      <w:r>
        <w:rPr>
          <w:spacing w:val="-1"/>
        </w:rPr>
        <w:t>海口市美兰区</w:t>
      </w:r>
      <w:r>
        <w:rPr>
          <w:rFonts w:hint="eastAsia"/>
          <w:spacing w:val="-1"/>
          <w:lang w:eastAsia="zh-CN"/>
        </w:rPr>
        <w:t>农业农村</w:t>
      </w:r>
      <w:r>
        <w:rPr>
          <w:spacing w:val="-1"/>
        </w:rPr>
        <w:t>局设置相应的组织机构对项目进行管理执行，办公室主任负责项目的资金管理，组织项目资金的使用情况的检查和监督。</w:t>
      </w:r>
    </w:p>
    <w:p>
      <w:pPr>
        <w:spacing w:before="0" w:line="478" w:lineRule="exact"/>
        <w:ind w:left="847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spacing w:val="-1"/>
          <w:sz w:val="32"/>
        </w:rPr>
        <w:t>（二</w:t>
      </w:r>
      <w:r>
        <w:rPr>
          <w:sz w:val="32"/>
        </w:rPr>
        <w:t>）</w:t>
      </w:r>
      <w:r>
        <w:rPr>
          <w:rFonts w:hint="eastAsia" w:ascii="Microsoft JhengHei" w:eastAsia="Microsoft JhengHei"/>
          <w:b/>
          <w:sz w:val="32"/>
        </w:rPr>
        <w:t>项目管理情况分析</w:t>
      </w:r>
    </w:p>
    <w:p>
      <w:pPr>
        <w:pStyle w:val="4"/>
        <w:spacing w:before="78" w:line="328" w:lineRule="auto"/>
        <w:ind w:left="207" w:right="711" w:firstLine="639"/>
      </w:pPr>
      <w:r>
        <w:t>本项目建设和经费的使用严格依照会计管理办法有关规定</w:t>
      </w:r>
      <w:r>
        <w:rPr>
          <w:spacing w:val="-1"/>
        </w:rPr>
        <w:t>执行</w:t>
      </w:r>
      <w:r>
        <w:rPr>
          <w:spacing w:val="-41"/>
          <w:sz w:val="30"/>
        </w:rPr>
        <w:t>，</w:t>
      </w:r>
      <w:r>
        <w:rPr>
          <w:spacing w:val="-8"/>
        </w:rPr>
        <w:t>项目管理过程设置项目组织机构，主要有：项目负责人、和项目成员等，项目组织机构负责整个项目的工程管理，包括整个项目的计划、执行、跟踪、控制和收尾；负责项目的质量控制、风险管理、进度管理、资源协调；汇报子项目执行情况等。</w:t>
      </w:r>
    </w:p>
    <w:p>
      <w:pPr>
        <w:pStyle w:val="3"/>
        <w:spacing w:line="459" w:lineRule="exact"/>
      </w:pPr>
      <w:r>
        <w:t>四、项目绩效情况</w:t>
      </w:r>
    </w:p>
    <w:p>
      <w:pPr>
        <w:spacing w:before="0" w:line="560" w:lineRule="exact"/>
        <w:ind w:left="85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（一）项目绩效目标完成情况分析</w:t>
      </w:r>
    </w:p>
    <w:p>
      <w:pPr>
        <w:pStyle w:val="8"/>
        <w:numPr>
          <w:ilvl w:val="0"/>
          <w:numId w:val="1"/>
        </w:numPr>
        <w:tabs>
          <w:tab w:val="left" w:pos="1333"/>
        </w:tabs>
        <w:spacing w:before="0" w:after="0" w:line="560" w:lineRule="exact"/>
        <w:ind w:left="1332" w:right="0" w:hanging="483"/>
        <w:jc w:val="left"/>
        <w:rPr>
          <w:b/>
          <w:sz w:val="32"/>
        </w:rPr>
      </w:pPr>
      <w:r>
        <w:rPr>
          <w:b/>
          <w:sz w:val="32"/>
        </w:rPr>
        <w:t>项目的经济性分析</w:t>
      </w:r>
    </w:p>
    <w:p>
      <w:pPr>
        <w:spacing w:before="0" w:line="574" w:lineRule="exact"/>
        <w:ind w:left="85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（1）项目成本（预算）控制情况</w:t>
      </w:r>
    </w:p>
    <w:p>
      <w:pPr>
        <w:pStyle w:val="4"/>
        <w:spacing w:before="77"/>
        <w:ind w:left="847"/>
      </w:pPr>
      <w:r>
        <w:t>本项目预算投资金额</w:t>
      </w:r>
      <w:r>
        <w:rPr>
          <w:rFonts w:hint="eastAsia"/>
          <w:lang w:val="en-US" w:eastAsia="zh-CN"/>
        </w:rPr>
        <w:t>55.16</w:t>
      </w:r>
      <w:r>
        <w:t>万元，实际到位金额</w:t>
      </w:r>
      <w:r>
        <w:rPr>
          <w:rFonts w:hint="eastAsia"/>
          <w:lang w:val="en-US" w:eastAsia="zh-CN"/>
        </w:rPr>
        <w:t>55.16</w:t>
      </w:r>
      <w:r>
        <w:t>万</w:t>
      </w:r>
    </w:p>
    <w:p>
      <w:pPr>
        <w:pStyle w:val="4"/>
        <w:spacing w:before="149" w:line="328" w:lineRule="auto"/>
        <w:ind w:left="207" w:right="872"/>
        <w:rPr>
          <w:rFonts w:hint="eastAsia" w:eastAsia="宋体"/>
          <w:lang w:eastAsia="zh-CN"/>
        </w:rPr>
      </w:pPr>
      <w:r>
        <w:rPr>
          <w:spacing w:val="-10"/>
        </w:rPr>
        <w:t>元，实际使用金额</w:t>
      </w:r>
      <w:r>
        <w:rPr>
          <w:rFonts w:hint="eastAsia"/>
          <w:spacing w:val="-10"/>
          <w:lang w:val="en-US" w:eastAsia="zh-CN"/>
        </w:rPr>
        <w:t>55.15</w:t>
      </w:r>
      <w:r>
        <w:rPr>
          <w:spacing w:val="-10"/>
        </w:rPr>
        <w:t>万元，实际使用金额与预算金额</w:t>
      </w:r>
      <w:r>
        <w:rPr>
          <w:rFonts w:hint="eastAsia"/>
          <w:spacing w:val="-10"/>
          <w:lang w:eastAsia="zh-CN"/>
        </w:rPr>
        <w:t>一致。</w:t>
      </w:r>
    </w:p>
    <w:p>
      <w:pPr>
        <w:pStyle w:val="3"/>
        <w:spacing w:line="480" w:lineRule="exact"/>
      </w:pPr>
      <w:r>
        <w:t>（2）项目成本（预算）节约情况</w:t>
      </w:r>
    </w:p>
    <w:p>
      <w:pPr>
        <w:pStyle w:val="4"/>
        <w:spacing w:before="77"/>
        <w:ind w:left="847"/>
      </w:pPr>
      <w:r>
        <w:t>本项目预算投资金额</w:t>
      </w:r>
      <w:r>
        <w:rPr>
          <w:rFonts w:hint="eastAsia"/>
          <w:lang w:val="en-US" w:eastAsia="zh-CN"/>
        </w:rPr>
        <w:t>55.16</w:t>
      </w:r>
      <w:r>
        <w:t>万元，实际使用金额</w:t>
      </w:r>
      <w:r>
        <w:rPr>
          <w:rFonts w:hint="eastAsia"/>
          <w:lang w:val="en-US" w:eastAsia="zh-CN"/>
        </w:rPr>
        <w:t>55.15</w:t>
      </w:r>
      <w:r>
        <w:t>万</w:t>
      </w:r>
    </w:p>
    <w:p>
      <w:pPr>
        <w:spacing w:after="0"/>
        <w:sectPr>
          <w:pgSz w:w="11910" w:h="16840"/>
          <w:pgMar w:top="1600" w:right="800" w:bottom="280" w:left="138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4"/>
        </w:rPr>
      </w:pPr>
    </w:p>
    <w:p>
      <w:pPr>
        <w:pStyle w:val="4"/>
        <w:spacing w:before="60"/>
        <w:ind w:left="207"/>
        <w:rPr>
          <w:rFonts w:hint="default" w:eastAsia="宋体"/>
          <w:lang w:val="en-US" w:eastAsia="zh-CN"/>
        </w:rPr>
      </w:pPr>
      <w:r>
        <w:t>元，占预算资金的</w:t>
      </w:r>
      <w:r>
        <w:rPr>
          <w:rFonts w:hint="eastAsia"/>
          <w:lang w:val="en-US" w:eastAsia="zh-CN"/>
        </w:rPr>
        <w:t>99.9%</w:t>
      </w:r>
    </w:p>
    <w:p>
      <w:pPr>
        <w:pStyle w:val="3"/>
        <w:numPr>
          <w:ilvl w:val="0"/>
          <w:numId w:val="1"/>
        </w:numPr>
        <w:tabs>
          <w:tab w:val="left" w:pos="1333"/>
        </w:tabs>
        <w:spacing w:before="40" w:after="0" w:line="574" w:lineRule="exact"/>
        <w:ind w:left="1332" w:right="0" w:hanging="483"/>
        <w:jc w:val="left"/>
      </w:pPr>
      <w:r>
        <w:t>项目的效率性分析</w:t>
      </w:r>
    </w:p>
    <w:p>
      <w:pPr>
        <w:spacing w:before="0" w:line="574" w:lineRule="exact"/>
        <w:ind w:left="85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（1）项目的实施进度</w:t>
      </w:r>
    </w:p>
    <w:p>
      <w:pPr>
        <w:pStyle w:val="4"/>
        <w:spacing w:before="76" w:line="328" w:lineRule="auto"/>
        <w:ind w:left="207" w:right="873" w:firstLine="639"/>
        <w:jc w:val="both"/>
      </w:pPr>
      <w:r>
        <w:rPr>
          <w:spacing w:val="-1"/>
        </w:rPr>
        <w:t>根据项目建设计划和经费预算，美兰区</w:t>
      </w:r>
      <w:r>
        <w:rPr>
          <w:rFonts w:hint="eastAsia"/>
          <w:spacing w:val="-1"/>
          <w:lang w:eastAsia="zh-CN"/>
        </w:rPr>
        <w:t>农业农村</w:t>
      </w:r>
      <w:r>
        <w:rPr>
          <w:spacing w:val="-1"/>
        </w:rPr>
        <w:t>局编制项目运行维护方案，按照签订合同、如期支付等环节进行项</w:t>
      </w:r>
      <w:r>
        <w:rPr>
          <w:spacing w:val="-13"/>
        </w:rPr>
        <w:t>目管理。截止</w:t>
      </w:r>
      <w:r>
        <w:t>201</w:t>
      </w:r>
      <w:r>
        <w:rPr>
          <w:rFonts w:hint="eastAsia"/>
          <w:lang w:val="en-US" w:eastAsia="zh-CN"/>
        </w:rPr>
        <w:t>9</w:t>
      </w:r>
      <w:r>
        <w:rPr>
          <w:spacing w:val="-56"/>
        </w:rPr>
        <w:t xml:space="preserve"> 年 </w:t>
      </w:r>
      <w:r>
        <w:t>12</w:t>
      </w:r>
      <w:r>
        <w:rPr>
          <w:spacing w:val="-10"/>
        </w:rPr>
        <w:t>月底项目已经全部实施完成，每个月</w:t>
      </w:r>
      <w:r>
        <w:rPr>
          <w:spacing w:val="-1"/>
        </w:rPr>
        <w:t>按时转账给劳务派遣公司，劳务公司及时将工资发放给劳务人员。</w:t>
      </w:r>
    </w:p>
    <w:p>
      <w:pPr>
        <w:pStyle w:val="3"/>
        <w:spacing w:line="240" w:lineRule="auto"/>
      </w:pPr>
      <w:r>
        <w:t>（2）项目完成质量</w:t>
      </w:r>
    </w:p>
    <w:p>
      <w:pPr>
        <w:pStyle w:val="4"/>
        <w:spacing w:before="36" w:line="364" w:lineRule="auto"/>
        <w:ind w:left="207" w:right="669" w:firstLine="639"/>
        <w:jc w:val="both"/>
      </w:pPr>
      <w:r>
        <w:rPr>
          <w:spacing w:val="-7"/>
        </w:rPr>
        <w:t>美兰区</w:t>
      </w:r>
      <w:r>
        <w:rPr>
          <w:rFonts w:hint="eastAsia"/>
          <w:spacing w:val="-7"/>
          <w:lang w:eastAsia="zh-CN"/>
        </w:rPr>
        <w:t>农业农村</w:t>
      </w:r>
      <w:r>
        <w:rPr>
          <w:spacing w:val="-7"/>
        </w:rPr>
        <w:t>局根据项目签订合同方案，细化完成任</w:t>
      </w:r>
      <w:r>
        <w:rPr>
          <w:spacing w:val="-12"/>
        </w:rPr>
        <w:t>务，建立项目控制管理机制，规避项目风险，确保了整个项目的质量，项目完成质量较好。</w:t>
      </w:r>
    </w:p>
    <w:p>
      <w:pPr>
        <w:pStyle w:val="3"/>
        <w:numPr>
          <w:ilvl w:val="0"/>
          <w:numId w:val="1"/>
        </w:numPr>
        <w:tabs>
          <w:tab w:val="left" w:pos="1333"/>
        </w:tabs>
        <w:spacing w:before="34" w:after="0" w:line="583" w:lineRule="exact"/>
        <w:ind w:left="1332" w:right="0" w:hanging="483"/>
        <w:jc w:val="left"/>
      </w:pPr>
      <w:r>
        <w:t>项目的效益性分析</w:t>
      </w:r>
    </w:p>
    <w:p>
      <w:pPr>
        <w:spacing w:before="0" w:line="583" w:lineRule="exact"/>
        <w:ind w:left="85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（1）项目预期目标完成程度</w:t>
      </w:r>
    </w:p>
    <w:p>
      <w:pPr>
        <w:pStyle w:val="4"/>
        <w:spacing w:before="94" w:line="338" w:lineRule="auto"/>
        <w:ind w:left="207" w:right="873" w:firstLine="639"/>
        <w:jc w:val="both"/>
      </w:pPr>
      <w:r>
        <w:t>本项目产出指标：聘请人员数量、</w:t>
      </w:r>
      <w:r>
        <w:rPr>
          <w:rFonts w:hint="eastAsia"/>
          <w:lang w:eastAsia="zh-CN"/>
        </w:rPr>
        <w:t>租赁办公室</w:t>
      </w:r>
      <w:r>
        <w:t>数量、</w:t>
      </w:r>
      <w:r>
        <w:rPr>
          <w:rFonts w:hint="eastAsia"/>
          <w:lang w:eastAsia="zh-CN"/>
        </w:rPr>
        <w:t>当年工作人员任务</w:t>
      </w:r>
      <w:r>
        <w:t>；成效指标：聘用人员工资发放及时率、</w:t>
      </w:r>
      <w:r>
        <w:rPr>
          <w:rFonts w:hint="eastAsia"/>
          <w:lang w:eastAsia="zh-CN"/>
        </w:rPr>
        <w:t>租金水电费</w:t>
      </w:r>
      <w:r>
        <w:t>处理情况。</w:t>
      </w:r>
    </w:p>
    <w:p>
      <w:pPr>
        <w:pStyle w:val="3"/>
        <w:spacing w:line="482" w:lineRule="exact"/>
        <w:ind w:left="847"/>
      </w:pPr>
      <w:r>
        <w:rPr>
          <w:rFonts w:hint="eastAsia" w:ascii="宋体" w:eastAsia="宋体"/>
          <w:b w:val="0"/>
        </w:rPr>
        <w:t>（2）</w:t>
      </w:r>
      <w:r>
        <w:t>项目实施对经济和社会的影响</w:t>
      </w:r>
    </w:p>
    <w:p>
      <w:pPr>
        <w:pStyle w:val="4"/>
        <w:spacing w:before="60" w:line="364" w:lineRule="auto"/>
        <w:ind w:left="207" w:right="713" w:firstLine="560"/>
      </w:pPr>
      <w:r>
        <w:t>本项目实施产生的经济效益主要有：通过与劳务公司签订</w:t>
      </w:r>
      <w:r>
        <w:rPr>
          <w:spacing w:val="-15"/>
        </w:rPr>
        <w:t>合同，确保聘用人员的工资按月发放，增加了我局的人员数量，</w:t>
      </w:r>
    </w:p>
    <w:p>
      <w:pPr>
        <w:spacing w:after="0" w:line="364" w:lineRule="auto"/>
        <w:sectPr>
          <w:pgSz w:w="11910" w:h="16840"/>
          <w:pgMar w:top="1600" w:right="800" w:bottom="280" w:left="138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2"/>
        </w:rPr>
      </w:pPr>
    </w:p>
    <w:p>
      <w:pPr>
        <w:pStyle w:val="4"/>
        <w:spacing w:before="55" w:line="364" w:lineRule="auto"/>
        <w:ind w:left="207" w:right="873"/>
      </w:pPr>
      <w:r>
        <w:t>此外，聘用人员中不乏优秀的人员，优化了我局的人员结构。</w:t>
      </w:r>
    </w:p>
    <w:p>
      <w:pPr>
        <w:pStyle w:val="4"/>
        <w:spacing w:before="2" w:line="364" w:lineRule="auto"/>
        <w:ind w:left="207" w:right="871" w:firstLine="560"/>
        <w:jc w:val="both"/>
      </w:pPr>
      <w:r>
        <w:t>产生的社会效益有：通过购买服务的方式，确保全</w:t>
      </w:r>
      <w:r>
        <w:rPr>
          <w:rFonts w:hint="eastAsia"/>
          <w:lang w:eastAsia="zh-CN"/>
        </w:rPr>
        <w:t>局</w:t>
      </w:r>
      <w:r>
        <w:t>的</w:t>
      </w:r>
      <w:r>
        <w:rPr>
          <w:rFonts w:hint="eastAsia"/>
          <w:lang w:eastAsia="zh-CN"/>
        </w:rPr>
        <w:t>各项业务工作</w:t>
      </w:r>
      <w:r>
        <w:t>管理有专人负责，产生了较好的社会效益。</w:t>
      </w:r>
    </w:p>
    <w:p>
      <w:pPr>
        <w:pStyle w:val="3"/>
        <w:numPr>
          <w:ilvl w:val="0"/>
          <w:numId w:val="1"/>
        </w:numPr>
        <w:tabs>
          <w:tab w:val="left" w:pos="1333"/>
        </w:tabs>
        <w:spacing w:before="0" w:after="0" w:line="521" w:lineRule="exact"/>
        <w:ind w:left="1332" w:right="0" w:hanging="483"/>
        <w:jc w:val="left"/>
      </w:pPr>
      <w:r>
        <w:t>项目的可持续性分析</w:t>
      </w:r>
    </w:p>
    <w:p>
      <w:pPr>
        <w:pStyle w:val="4"/>
        <w:spacing w:before="95" w:line="338" w:lineRule="auto"/>
        <w:ind w:left="207" w:right="873" w:firstLine="639"/>
        <w:jc w:val="both"/>
      </w:pPr>
      <w:r>
        <w:t>美兰区</w:t>
      </w:r>
      <w:r>
        <w:rPr>
          <w:rFonts w:hint="eastAsia"/>
          <w:lang w:eastAsia="zh-CN"/>
        </w:rPr>
        <w:t>农业农村</w:t>
      </w:r>
      <w:r>
        <w:t>局负责项目的运行管理，制定聘用人员管理规范、细化各项管理制度、建立运维聘用人员工作考核机制以及制定应急预案等，设置专人负责，确保账务处理、年终决算等业务稳定运行。</w:t>
      </w:r>
    </w:p>
    <w:p>
      <w:pPr>
        <w:pStyle w:val="3"/>
        <w:spacing w:line="483" w:lineRule="exact"/>
        <w:ind w:left="851"/>
      </w:pPr>
      <w:r>
        <w:t>（二）项目绩效目标未完成原因分析</w:t>
      </w:r>
    </w:p>
    <w:p>
      <w:pPr>
        <w:pStyle w:val="4"/>
        <w:spacing w:before="95"/>
        <w:ind w:left="1007"/>
      </w:pPr>
      <w:r>
        <w:rPr>
          <w:w w:val="100"/>
        </w:rPr>
        <w:t>无</w:t>
      </w:r>
    </w:p>
    <w:p>
      <w:pPr>
        <w:pStyle w:val="3"/>
        <w:spacing w:before="63" w:line="240" w:lineRule="auto"/>
      </w:pPr>
      <w:r>
        <w:t>五、综合评价情况及评价结论</w:t>
      </w:r>
    </w:p>
    <w:p>
      <w:pPr>
        <w:pStyle w:val="4"/>
        <w:spacing w:before="95"/>
        <w:ind w:left="847"/>
      </w:pPr>
      <w:r>
        <w:t>综合上述项目绩效目标完成情况，本项目自评结果为优秀</w:t>
      </w:r>
    </w:p>
    <w:p>
      <w:pPr>
        <w:spacing w:before="167" w:line="276" w:lineRule="auto"/>
        <w:ind w:left="851" w:right="1753" w:hanging="644"/>
        <w:jc w:val="left"/>
        <w:rPr>
          <w:rFonts w:hint="eastAsia" w:ascii="Microsoft JhengHei" w:eastAsia="Microsoft JhengHei"/>
          <w:b/>
          <w:sz w:val="32"/>
        </w:rPr>
      </w:pPr>
      <w:r>
        <w:rPr>
          <w:sz w:val="32"/>
        </w:rPr>
        <w:t>（</w:t>
      </w:r>
      <w:r>
        <w:rPr>
          <w:spacing w:val="-9"/>
          <w:sz w:val="32"/>
        </w:rPr>
        <w:t xml:space="preserve">具体评分情况请看附件 </w:t>
      </w:r>
      <w:r>
        <w:rPr>
          <w:sz w:val="32"/>
        </w:rPr>
        <w:t>3：项目绩效评价指标体系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  <w:r>
        <w:rPr>
          <w:rFonts w:hint="eastAsia" w:ascii="Microsoft JhengHei" w:eastAsia="Microsoft JhengHei"/>
          <w:b/>
          <w:sz w:val="32"/>
        </w:rPr>
        <w:t>六、主要经验及做法、存在的问题和建议</w:t>
      </w:r>
    </w:p>
    <w:p>
      <w:pPr>
        <w:pStyle w:val="4"/>
        <w:spacing w:before="9" w:line="338" w:lineRule="auto"/>
        <w:ind w:left="207" w:right="873" w:firstLine="639"/>
        <w:jc w:val="both"/>
      </w:pPr>
      <w:r>
        <w:t>本项目的资金全部是市县财政资金，项目的资金支出严格按聘用人员管理办法和项目合同执行，严格按照现行的会计管理办法，作到项目专款专用。</w:t>
      </w:r>
    </w:p>
    <w:p>
      <w:pPr>
        <w:pStyle w:val="4"/>
        <w:spacing w:line="338" w:lineRule="auto"/>
        <w:ind w:left="207" w:right="873" w:firstLine="639"/>
      </w:pPr>
      <w:r>
        <w:t>劳务人员的工资、社保、公积金、档案管理费、体检费、春节慰问金等全部通过国库集中支付汇给劳务公司。所涉及到</w:t>
      </w:r>
    </w:p>
    <w:p>
      <w:pPr>
        <w:spacing w:after="0" w:line="338" w:lineRule="auto"/>
        <w:sectPr>
          <w:pgSz w:w="11910" w:h="16840"/>
          <w:pgMar w:top="1600" w:right="800" w:bottom="280" w:left="138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5"/>
        </w:rPr>
      </w:pPr>
    </w:p>
    <w:p>
      <w:pPr>
        <w:pStyle w:val="4"/>
        <w:spacing w:before="56" w:line="338" w:lineRule="auto"/>
        <w:ind w:left="847" w:right="712" w:hanging="640"/>
      </w:pPr>
      <w:r>
        <w:rPr>
          <w:spacing w:val="-14"/>
        </w:rPr>
        <w:t>的账务，核算站工作人员通过账务核算购买服务业务进行管理。本项目是经常性项目，项目资金支出进度，不确定性因素</w:t>
      </w:r>
    </w:p>
    <w:p>
      <w:pPr>
        <w:pStyle w:val="4"/>
        <w:ind w:left="207"/>
      </w:pPr>
      <w:r>
        <w:t>影响较多，聘用人员数量、基本工资决定着项目资金支出。</w:t>
      </w:r>
    </w:p>
    <w:sectPr>
      <w:pgSz w:w="11910" w:h="16840"/>
      <w:pgMar w:top="1600" w:right="800" w:bottom="280" w:left="1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332" w:hanging="483"/>
        <w:jc w:val="left"/>
      </w:pPr>
      <w:rPr>
        <w:rFonts w:hint="default" w:ascii="Microsoft JhengHei" w:hAnsi="Microsoft JhengHei" w:eastAsia="Microsoft JhengHei" w:cs="Microsoft JhengHei"/>
        <w:b/>
        <w:bCs/>
        <w:spacing w:val="0"/>
        <w:w w:val="117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78" w:hanging="4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16" w:hanging="4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55" w:hanging="4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93" w:hanging="4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32" w:hanging="4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70" w:hanging="4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09" w:hanging="4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47" w:hanging="4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D537D5B"/>
    <w:rsid w:val="2B1C0071"/>
    <w:rsid w:val="5D034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7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574" w:lineRule="exact"/>
      <w:ind w:left="850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521" w:lineRule="exact"/>
      <w:ind w:left="1332" w:hanging="483"/>
    </w:pPr>
    <w:rPr>
      <w:rFonts w:ascii="Microsoft JhengHei" w:hAnsi="Microsoft JhengHei" w:eastAsia="Microsoft JhengHei" w:cs="Microsoft JhengHei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3165</Words>
  <Characters>3320</Characters>
  <TotalTime>1</TotalTime>
  <ScaleCrop>false</ScaleCrop>
  <LinksUpToDate>false</LinksUpToDate>
  <CharactersWithSpaces>3422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2020-06-19T03:05:00Z</dcterms:created>
  <dc:creator>Administrator</dc:creator>
  <cp:lastModifiedBy>列</cp:lastModifiedBy>
  <dcterms:modified xsi:type="dcterms:W3CDTF">2020-10-22T07:47:42Z</dcterms:modified>
  <dc:title>&lt;4D6963726F736F667420576F7264202D20B8BDBCFE3220B2C6D5FED6A7B3F6CFEEC4BFBCA8D0A7C6C0BCDBB1A8B8E62E646F63&gt;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2020-06-19T00:00:00Z</vt:filetime>
  </property>
  <property fmtid="{D5CDD505-2E9C-101B-9397-08002B2CF9AE}" pid="5" name="KSOProductBuildVer">
    <vt:lpwstr>2052-11.1.0.9999</vt:lpwstr>
  </property>
</Properties>
</file>